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3653"/>
        <w:gridCol w:w="3925"/>
      </w:tblGrid>
      <w:tr w:rsidR="00FB3342" w:rsidTr="00FB3342">
        <w:tc>
          <w:tcPr>
            <w:tcW w:w="4047" w:type="dxa"/>
            <w:tcBorders>
              <w:top w:val="nil"/>
              <w:left w:val="nil"/>
              <w:bottom w:val="nil"/>
              <w:right w:val="nil"/>
            </w:tcBorders>
          </w:tcPr>
          <w:p w:rsidR="00FB3342" w:rsidRDefault="00FB3342">
            <w:pPr>
              <w:jc w:val="center"/>
              <w:rPr>
                <w:rFonts w:ascii="Cambria" w:hAnsi="Cambria"/>
                <w:b/>
              </w:rPr>
            </w:pPr>
          </w:p>
          <w:p w:rsidR="00FB3342" w:rsidRDefault="00FB3342">
            <w:pPr>
              <w:jc w:val="center"/>
              <w:rPr>
                <w:rFonts w:ascii="Cambria" w:hAnsi="Cambria"/>
              </w:rPr>
            </w:pPr>
          </w:p>
          <w:p w:rsidR="00FB3342" w:rsidRDefault="00FB3342">
            <w:pPr>
              <w:jc w:val="center"/>
              <w:rPr>
                <w:rFonts w:ascii="Cambria" w:hAnsi="Cambria"/>
              </w:rPr>
            </w:pPr>
          </w:p>
          <w:p w:rsidR="00FB3342" w:rsidRDefault="00FB3342">
            <w:pPr>
              <w:jc w:val="center"/>
              <w:rPr>
                <w:rFonts w:ascii="Cambria" w:hAnsi="Cambria"/>
              </w:rPr>
            </w:pPr>
          </w:p>
          <w:p w:rsidR="00FB3342" w:rsidRDefault="00FB3342">
            <w:pPr>
              <w:jc w:val="center"/>
              <w:rPr>
                <w:rFonts w:ascii="Cambria" w:hAnsi="Cambria"/>
              </w:rPr>
            </w:pPr>
          </w:p>
        </w:tc>
        <w:tc>
          <w:tcPr>
            <w:tcW w:w="3653" w:type="dxa"/>
            <w:tcBorders>
              <w:top w:val="nil"/>
              <w:left w:val="nil"/>
              <w:bottom w:val="nil"/>
              <w:right w:val="nil"/>
            </w:tcBorders>
            <w:hideMark/>
          </w:tcPr>
          <w:p w:rsidR="00FB3342" w:rsidRDefault="00FB3342">
            <w:pPr>
              <w:jc w:val="center"/>
            </w:pPr>
            <w:r>
              <w:rPr>
                <w:rFonts w:ascii="Cambria" w:hAnsi="Cambria"/>
                <w:noProof/>
              </w:rPr>
              <w:drawing>
                <wp:inline distT="0" distB="0" distL="0" distR="0" wp14:anchorId="78B4A172" wp14:editId="44A29B9C">
                  <wp:extent cx="937417" cy="929937"/>
                  <wp:effectExtent l="76200" t="76200" r="129540" b="137160"/>
                  <wp:docPr id="1" name="Рисунок 1" descr="C:\Users\Пользователь\Desktop\1292321876_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292321876_2.jpg"/>
                          <pic:cNvPicPr>
                            <a:picLocks noChangeAspect="1" noChangeArrowheads="1"/>
                          </pic:cNvPicPr>
                        </pic:nvPicPr>
                        <pic:blipFill>
                          <a:blip r:embed="rId9" cstate="print">
                            <a:extLst/>
                          </a:blip>
                          <a:srcRect/>
                          <a:stretch>
                            <a:fillRect/>
                          </a:stretch>
                        </pic:blipFill>
                        <pic:spPr bwMode="auto">
                          <a:xfrm>
                            <a:off x="0" y="0"/>
                            <a:ext cx="937260" cy="929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B3342" w:rsidRDefault="00FB3342">
            <w:pPr>
              <w:jc w:val="center"/>
              <w:rPr>
                <w:b/>
              </w:rPr>
            </w:pPr>
            <w:r>
              <w:rPr>
                <w:b/>
              </w:rPr>
              <w:t>ОБЩЕСТВО С           ОГРАНИЧЕННОЙ   ОТВЕТСТВЕННОСТЬЮ  «ГЕОСТРОЙИНЖИНИРИНГ»</w:t>
            </w:r>
          </w:p>
        </w:tc>
        <w:tc>
          <w:tcPr>
            <w:tcW w:w="3925" w:type="dxa"/>
            <w:tcBorders>
              <w:top w:val="nil"/>
              <w:left w:val="nil"/>
              <w:bottom w:val="nil"/>
              <w:right w:val="nil"/>
            </w:tcBorders>
          </w:tcPr>
          <w:p w:rsidR="00FB3342" w:rsidRDefault="00FB3342">
            <w:pPr>
              <w:jc w:val="center"/>
            </w:pPr>
          </w:p>
          <w:p w:rsidR="00FB3342" w:rsidRDefault="00FB3342">
            <w:pPr>
              <w:jc w:val="center"/>
            </w:pPr>
          </w:p>
          <w:p w:rsidR="00FB3342" w:rsidRDefault="00FB3342">
            <w:pPr>
              <w:jc w:val="center"/>
            </w:pPr>
          </w:p>
          <w:p w:rsidR="00FB3342" w:rsidRDefault="00FB3342">
            <w:pPr>
              <w:jc w:val="center"/>
            </w:pPr>
          </w:p>
          <w:p w:rsidR="00FB3342" w:rsidRDefault="00FB3342"/>
          <w:p w:rsidR="00FB3342" w:rsidRDefault="00FB3342"/>
          <w:p w:rsidR="00FB3342" w:rsidRDefault="00FB3342"/>
          <w:p w:rsidR="00FB3342" w:rsidRDefault="00FB3342"/>
          <w:p w:rsidR="00FB3342" w:rsidRDefault="00FB3342">
            <w:pPr>
              <w:jc w:val="center"/>
            </w:pPr>
          </w:p>
          <w:p w:rsidR="00FB3342" w:rsidRDefault="00FB3342">
            <w:pPr>
              <w:jc w:val="center"/>
            </w:pPr>
          </w:p>
        </w:tc>
      </w:tr>
    </w:tbl>
    <w:p w:rsidR="00FB3342" w:rsidRDefault="00FB3342" w:rsidP="00FB3342">
      <w:pPr>
        <w:pStyle w:val="a5"/>
        <w:spacing w:line="240" w:lineRule="auto"/>
        <w:rPr>
          <w:sz w:val="28"/>
          <w:szCs w:val="28"/>
        </w:rPr>
      </w:pPr>
    </w:p>
    <w:p w:rsidR="007357FA" w:rsidRDefault="007357FA" w:rsidP="009F697A">
      <w:pPr>
        <w:pStyle w:val="a5"/>
        <w:jc w:val="left"/>
        <w:rPr>
          <w:sz w:val="28"/>
          <w:szCs w:val="28"/>
        </w:rPr>
      </w:pPr>
    </w:p>
    <w:p w:rsidR="009F697A" w:rsidRPr="009C193E" w:rsidRDefault="009F697A" w:rsidP="00385F73">
      <w:pPr>
        <w:pStyle w:val="a5"/>
        <w:jc w:val="center"/>
        <w:rPr>
          <w:sz w:val="28"/>
          <w:szCs w:val="28"/>
        </w:rPr>
      </w:pPr>
      <w:r w:rsidRPr="009C193E">
        <w:rPr>
          <w:sz w:val="28"/>
          <w:szCs w:val="28"/>
        </w:rPr>
        <w:t>Заказчик:  общество с ограничен</w:t>
      </w:r>
      <w:r>
        <w:rPr>
          <w:sz w:val="28"/>
          <w:szCs w:val="28"/>
        </w:rPr>
        <w:t>ной ответственностью «АН Недра»</w:t>
      </w:r>
    </w:p>
    <w:p w:rsidR="009F697A" w:rsidRDefault="009F697A" w:rsidP="009F697A">
      <w:pPr>
        <w:pStyle w:val="a5"/>
        <w:ind w:left="-567"/>
        <w:jc w:val="center"/>
        <w:rPr>
          <w:sz w:val="28"/>
          <w:szCs w:val="28"/>
        </w:rPr>
      </w:pPr>
    </w:p>
    <w:p w:rsidR="00385F73" w:rsidRDefault="00385F73" w:rsidP="00385F73">
      <w:pPr>
        <w:pStyle w:val="a5"/>
        <w:ind w:firstLine="426"/>
        <w:jc w:val="center"/>
        <w:rPr>
          <w:sz w:val="28"/>
          <w:szCs w:val="28"/>
        </w:rPr>
      </w:pPr>
      <w:r w:rsidRPr="00B94BFE">
        <w:rPr>
          <w:sz w:val="28"/>
          <w:szCs w:val="28"/>
        </w:rPr>
        <w:t>38/2021-ГП</w:t>
      </w:r>
    </w:p>
    <w:p w:rsidR="00FB3342" w:rsidRDefault="00FB3342" w:rsidP="00E3090B">
      <w:pPr>
        <w:pStyle w:val="a5"/>
        <w:ind w:firstLine="0"/>
        <w:jc w:val="center"/>
        <w:rPr>
          <w:b/>
          <w:sz w:val="36"/>
          <w:szCs w:val="36"/>
        </w:rPr>
      </w:pPr>
    </w:p>
    <w:p w:rsidR="009F697A" w:rsidRDefault="009F697A" w:rsidP="00FB3342">
      <w:pPr>
        <w:pStyle w:val="a5"/>
        <w:ind w:firstLine="0"/>
        <w:rPr>
          <w:b/>
          <w:sz w:val="36"/>
          <w:szCs w:val="36"/>
        </w:rPr>
      </w:pPr>
    </w:p>
    <w:p w:rsidR="009F697A" w:rsidRDefault="009F697A" w:rsidP="00FB3342">
      <w:pPr>
        <w:pStyle w:val="a5"/>
        <w:ind w:firstLine="0"/>
        <w:rPr>
          <w:b/>
          <w:sz w:val="36"/>
          <w:szCs w:val="36"/>
        </w:rPr>
      </w:pPr>
    </w:p>
    <w:p w:rsidR="00FB3342" w:rsidRDefault="00FB3342" w:rsidP="00385F73">
      <w:pPr>
        <w:pStyle w:val="a5"/>
        <w:ind w:firstLine="567"/>
        <w:jc w:val="center"/>
        <w:rPr>
          <w:b/>
          <w:sz w:val="36"/>
          <w:szCs w:val="36"/>
        </w:rPr>
      </w:pPr>
      <w:r>
        <w:rPr>
          <w:b/>
          <w:sz w:val="36"/>
          <w:szCs w:val="36"/>
        </w:rPr>
        <w:t>ВНЕСЕНИЕ ИЗМЕНЕНИЙ</w:t>
      </w:r>
    </w:p>
    <w:p w:rsidR="00FB3342" w:rsidRDefault="00FB3342" w:rsidP="00385F73">
      <w:pPr>
        <w:pStyle w:val="a5"/>
        <w:ind w:firstLine="567"/>
        <w:jc w:val="center"/>
        <w:rPr>
          <w:b/>
          <w:sz w:val="36"/>
          <w:szCs w:val="36"/>
        </w:rPr>
      </w:pPr>
      <w:r>
        <w:rPr>
          <w:b/>
          <w:sz w:val="36"/>
          <w:szCs w:val="36"/>
        </w:rPr>
        <w:t>В ГЕНЕРАЛЬНЫЙ ПЛАН</w:t>
      </w:r>
    </w:p>
    <w:p w:rsidR="00FB3342" w:rsidRDefault="00FB3342" w:rsidP="00385F73">
      <w:pPr>
        <w:pStyle w:val="a5"/>
        <w:ind w:firstLine="567"/>
        <w:jc w:val="center"/>
        <w:rPr>
          <w:b/>
          <w:sz w:val="28"/>
          <w:szCs w:val="28"/>
        </w:rPr>
      </w:pPr>
      <w:r>
        <w:rPr>
          <w:b/>
          <w:sz w:val="28"/>
          <w:szCs w:val="28"/>
        </w:rPr>
        <w:t xml:space="preserve">СЕЛЬСКОГО ПОСЕЛЕНИЯ </w:t>
      </w:r>
      <w:r w:rsidR="009C19DC">
        <w:rPr>
          <w:b/>
          <w:sz w:val="28"/>
          <w:szCs w:val="28"/>
        </w:rPr>
        <w:t>ТЕПЛЯКОВСКИЙ</w:t>
      </w:r>
      <w:r>
        <w:rPr>
          <w:b/>
          <w:sz w:val="28"/>
          <w:szCs w:val="28"/>
        </w:rPr>
        <w:t xml:space="preserve"> СЕЛЬСОВЕТ МУНИЦИПАЛЬНОГО РАЙОНА БУРАЕВСКИЙ РАЙОН РЕСПУБЛИКИ БАШКОРТОСТАН</w:t>
      </w:r>
    </w:p>
    <w:p w:rsidR="00FB3342" w:rsidRDefault="00FB3342" w:rsidP="00385F73">
      <w:pPr>
        <w:pStyle w:val="a5"/>
        <w:ind w:firstLine="567"/>
        <w:jc w:val="center"/>
        <w:rPr>
          <w:b/>
          <w:sz w:val="28"/>
          <w:szCs w:val="28"/>
        </w:rPr>
      </w:pPr>
    </w:p>
    <w:p w:rsidR="00FB3342" w:rsidRDefault="00FB3342" w:rsidP="00385F73">
      <w:pPr>
        <w:pStyle w:val="a5"/>
        <w:ind w:firstLine="567"/>
        <w:jc w:val="center"/>
        <w:rPr>
          <w:b/>
          <w:sz w:val="28"/>
          <w:szCs w:val="28"/>
        </w:rPr>
      </w:pPr>
      <w:bookmarkStart w:id="0" w:name="_GoBack"/>
      <w:bookmarkEnd w:id="0"/>
    </w:p>
    <w:p w:rsidR="00FB3342" w:rsidRDefault="00FB3342" w:rsidP="00385F73">
      <w:pPr>
        <w:pStyle w:val="a5"/>
        <w:ind w:left="-426" w:firstLine="567"/>
        <w:jc w:val="center"/>
        <w:rPr>
          <w:b/>
          <w:sz w:val="28"/>
          <w:szCs w:val="28"/>
        </w:rPr>
      </w:pPr>
      <w:r>
        <w:rPr>
          <w:b/>
          <w:sz w:val="28"/>
          <w:szCs w:val="28"/>
        </w:rPr>
        <w:t>Пояснительная записка</w:t>
      </w:r>
    </w:p>
    <w:p w:rsidR="00FB3342" w:rsidRDefault="00FB3342" w:rsidP="00385F73">
      <w:pPr>
        <w:pStyle w:val="a5"/>
        <w:ind w:left="-426" w:firstLine="567"/>
        <w:jc w:val="center"/>
        <w:rPr>
          <w:b/>
          <w:sz w:val="28"/>
          <w:szCs w:val="28"/>
        </w:rPr>
      </w:pPr>
      <w:r>
        <w:rPr>
          <w:b/>
          <w:sz w:val="28"/>
          <w:szCs w:val="28"/>
        </w:rPr>
        <w:t xml:space="preserve">Том </w:t>
      </w:r>
      <w:r>
        <w:rPr>
          <w:b/>
          <w:sz w:val="28"/>
          <w:szCs w:val="28"/>
          <w:lang w:val="en-US"/>
        </w:rPr>
        <w:t>I</w:t>
      </w:r>
    </w:p>
    <w:p w:rsidR="00FB3342" w:rsidRDefault="00FB3342" w:rsidP="00385F73">
      <w:pPr>
        <w:pStyle w:val="a5"/>
        <w:ind w:left="-426" w:firstLine="567"/>
        <w:jc w:val="center"/>
        <w:rPr>
          <w:b/>
          <w:sz w:val="28"/>
          <w:szCs w:val="28"/>
        </w:rPr>
      </w:pPr>
      <w:r>
        <w:rPr>
          <w:b/>
          <w:sz w:val="28"/>
          <w:szCs w:val="28"/>
        </w:rPr>
        <w:t>Положение о территориальном планировании</w:t>
      </w:r>
    </w:p>
    <w:p w:rsidR="00FB3342" w:rsidRDefault="00FB3342" w:rsidP="00385F73">
      <w:pPr>
        <w:tabs>
          <w:tab w:val="left" w:pos="5103"/>
        </w:tabs>
        <w:ind w:firstLine="567"/>
        <w:rPr>
          <w:b/>
          <w:sz w:val="28"/>
          <w:szCs w:val="28"/>
        </w:rPr>
      </w:pPr>
    </w:p>
    <w:p w:rsidR="00FB3342" w:rsidRDefault="00FB3342" w:rsidP="00FB3342">
      <w:pPr>
        <w:tabs>
          <w:tab w:val="left" w:pos="5103"/>
        </w:tabs>
        <w:rPr>
          <w:b/>
          <w:sz w:val="28"/>
          <w:szCs w:val="28"/>
        </w:rPr>
      </w:pPr>
    </w:p>
    <w:p w:rsidR="00FB3342" w:rsidRDefault="00FB3342" w:rsidP="00FB3342">
      <w:pPr>
        <w:tabs>
          <w:tab w:val="left" w:pos="5103"/>
        </w:tabs>
        <w:rPr>
          <w:b/>
          <w:sz w:val="28"/>
          <w:szCs w:val="28"/>
        </w:rPr>
      </w:pPr>
    </w:p>
    <w:p w:rsidR="009F697A" w:rsidRDefault="009F697A" w:rsidP="00FB3342">
      <w:pPr>
        <w:tabs>
          <w:tab w:val="left" w:pos="5103"/>
        </w:tabs>
        <w:rPr>
          <w:b/>
          <w:sz w:val="28"/>
          <w:szCs w:val="28"/>
        </w:rPr>
      </w:pPr>
    </w:p>
    <w:p w:rsidR="009F697A" w:rsidRDefault="009F697A" w:rsidP="00FB3342">
      <w:pPr>
        <w:tabs>
          <w:tab w:val="left" w:pos="5103"/>
        </w:tabs>
        <w:rPr>
          <w:b/>
          <w:sz w:val="28"/>
          <w:szCs w:val="28"/>
        </w:rPr>
      </w:pPr>
    </w:p>
    <w:p w:rsidR="00FB3342" w:rsidRDefault="00FB3342" w:rsidP="00FB3342">
      <w:pPr>
        <w:tabs>
          <w:tab w:val="left" w:pos="5103"/>
        </w:tabs>
        <w:rPr>
          <w:b/>
          <w:sz w:val="28"/>
          <w:szCs w:val="28"/>
        </w:rPr>
      </w:pPr>
    </w:p>
    <w:p w:rsidR="00FB3342" w:rsidRDefault="009C19DC" w:rsidP="00FB3342">
      <w:pPr>
        <w:tabs>
          <w:tab w:val="left" w:pos="5103"/>
        </w:tabs>
        <w:jc w:val="center"/>
        <w:rPr>
          <w:b/>
          <w:sz w:val="28"/>
          <w:szCs w:val="28"/>
        </w:rPr>
      </w:pPr>
      <w:r>
        <w:rPr>
          <w:b/>
          <w:sz w:val="28"/>
          <w:szCs w:val="28"/>
        </w:rPr>
        <w:t xml:space="preserve"> 2022 </w:t>
      </w:r>
      <w:r w:rsidR="00FB3342">
        <w:rPr>
          <w:b/>
          <w:sz w:val="28"/>
          <w:szCs w:val="28"/>
        </w:rPr>
        <w:t>г.</w:t>
      </w:r>
    </w:p>
    <w:p w:rsidR="00FB3342" w:rsidRDefault="00FB3342" w:rsidP="00FB3342">
      <w:pPr>
        <w:rPr>
          <w:b/>
          <w:sz w:val="28"/>
          <w:szCs w:val="28"/>
        </w:rPr>
        <w:sectPr w:rsidR="00FB3342" w:rsidSect="0067768A">
          <w:footerReference w:type="default" r:id="rId10"/>
          <w:footerReference w:type="first" r:id="rId11"/>
          <w:pgSz w:w="11906" w:h="16838"/>
          <w:pgMar w:top="1134" w:right="851" w:bottom="1134" w:left="1418" w:header="709" w:footer="709" w:gutter="0"/>
          <w:pgNumType w:start="2" w:chapSep="emDash"/>
          <w:cols w:space="720"/>
          <w:docGrid w:linePitch="326"/>
        </w:sectPr>
      </w:pPr>
    </w:p>
    <w:p w:rsidR="009400F0" w:rsidRDefault="009400F0" w:rsidP="009400F0">
      <w:pPr>
        <w:pStyle w:val="a5"/>
        <w:ind w:firstLine="0"/>
        <w:rPr>
          <w:b/>
        </w:rPr>
      </w:pPr>
      <w:r>
        <w:rPr>
          <w:b/>
        </w:rPr>
        <w:lastRenderedPageBreak/>
        <w:t>Состав проекта:</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610"/>
        <w:gridCol w:w="1685"/>
      </w:tblGrid>
      <w:tr w:rsidR="009400F0" w:rsidRPr="009400F0" w:rsidTr="00B00819">
        <w:trPr>
          <w:trHeight w:val="420"/>
          <w:tblHeader/>
        </w:trPr>
        <w:tc>
          <w:tcPr>
            <w:tcW w:w="284" w:type="pct"/>
            <w:shd w:val="clear" w:color="auto" w:fill="auto"/>
          </w:tcPr>
          <w:p w:rsidR="009400F0" w:rsidRPr="009400F0" w:rsidRDefault="009400F0" w:rsidP="00614ACF">
            <w:pPr>
              <w:jc w:val="center"/>
              <w:rPr>
                <w:b/>
                <w:color w:val="000000"/>
                <w:sz w:val="20"/>
                <w:szCs w:val="20"/>
              </w:rPr>
            </w:pPr>
            <w:r w:rsidRPr="009400F0">
              <w:rPr>
                <w:b/>
                <w:color w:val="000000"/>
                <w:sz w:val="20"/>
                <w:szCs w:val="20"/>
              </w:rPr>
              <w:t>№</w:t>
            </w:r>
          </w:p>
        </w:tc>
        <w:tc>
          <w:tcPr>
            <w:tcW w:w="3861" w:type="pct"/>
            <w:shd w:val="clear" w:color="auto" w:fill="auto"/>
            <w:vAlign w:val="center"/>
          </w:tcPr>
          <w:p w:rsidR="009400F0" w:rsidRPr="009400F0" w:rsidRDefault="009400F0" w:rsidP="00614ACF">
            <w:pPr>
              <w:jc w:val="center"/>
              <w:rPr>
                <w:b/>
                <w:color w:val="000000"/>
                <w:sz w:val="20"/>
                <w:szCs w:val="20"/>
              </w:rPr>
            </w:pPr>
            <w:r w:rsidRPr="009400F0">
              <w:rPr>
                <w:b/>
                <w:color w:val="000000"/>
                <w:sz w:val="20"/>
                <w:szCs w:val="20"/>
              </w:rPr>
              <w:t>Наименование</w:t>
            </w:r>
          </w:p>
        </w:tc>
        <w:tc>
          <w:tcPr>
            <w:tcW w:w="855" w:type="pct"/>
            <w:shd w:val="clear" w:color="auto" w:fill="auto"/>
          </w:tcPr>
          <w:p w:rsidR="009400F0" w:rsidRPr="009400F0" w:rsidRDefault="009400F0" w:rsidP="00614ACF">
            <w:pPr>
              <w:jc w:val="center"/>
              <w:rPr>
                <w:b/>
                <w:color w:val="000000"/>
                <w:sz w:val="20"/>
                <w:szCs w:val="20"/>
              </w:rPr>
            </w:pPr>
            <w:r w:rsidRPr="009400F0">
              <w:rPr>
                <w:b/>
                <w:color w:val="000000"/>
                <w:sz w:val="20"/>
                <w:szCs w:val="20"/>
              </w:rPr>
              <w:t>Масштаб</w:t>
            </w:r>
          </w:p>
        </w:tc>
      </w:tr>
    </w:tbl>
    <w:p w:rsidR="009400F0" w:rsidRPr="009400F0" w:rsidRDefault="009400F0" w:rsidP="009400F0">
      <w:pPr>
        <w:spacing w:line="14" w:lineRule="auto"/>
        <w:ind w:firstLine="709"/>
        <w:rPr>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610"/>
        <w:gridCol w:w="1685"/>
      </w:tblGrid>
      <w:tr w:rsidR="009400F0" w:rsidRPr="009400F0" w:rsidTr="00614ACF">
        <w:trPr>
          <w:tblHeader/>
        </w:trPr>
        <w:tc>
          <w:tcPr>
            <w:tcW w:w="284" w:type="pct"/>
            <w:shd w:val="clear" w:color="auto" w:fill="auto"/>
          </w:tcPr>
          <w:p w:rsidR="009400F0" w:rsidRPr="009400F0" w:rsidRDefault="009400F0" w:rsidP="00614ACF">
            <w:pPr>
              <w:jc w:val="center"/>
              <w:rPr>
                <w:b/>
                <w:color w:val="000000"/>
                <w:sz w:val="20"/>
                <w:szCs w:val="20"/>
              </w:rPr>
            </w:pPr>
            <w:r w:rsidRPr="009400F0">
              <w:rPr>
                <w:b/>
                <w:color w:val="000000"/>
                <w:sz w:val="20"/>
                <w:szCs w:val="20"/>
              </w:rPr>
              <w:t>1</w:t>
            </w:r>
          </w:p>
        </w:tc>
        <w:tc>
          <w:tcPr>
            <w:tcW w:w="3861" w:type="pct"/>
            <w:shd w:val="clear" w:color="auto" w:fill="auto"/>
            <w:vAlign w:val="center"/>
          </w:tcPr>
          <w:p w:rsidR="009400F0" w:rsidRPr="009400F0" w:rsidRDefault="009400F0" w:rsidP="00614ACF">
            <w:pPr>
              <w:jc w:val="center"/>
              <w:rPr>
                <w:b/>
                <w:color w:val="000000"/>
                <w:sz w:val="20"/>
                <w:szCs w:val="20"/>
              </w:rPr>
            </w:pPr>
            <w:r w:rsidRPr="009400F0">
              <w:rPr>
                <w:b/>
                <w:color w:val="000000"/>
                <w:sz w:val="20"/>
                <w:szCs w:val="20"/>
              </w:rPr>
              <w:t>2</w:t>
            </w:r>
          </w:p>
        </w:tc>
        <w:tc>
          <w:tcPr>
            <w:tcW w:w="855" w:type="pct"/>
            <w:shd w:val="clear" w:color="auto" w:fill="auto"/>
          </w:tcPr>
          <w:p w:rsidR="009400F0" w:rsidRPr="009400F0" w:rsidRDefault="009400F0" w:rsidP="00614ACF">
            <w:pPr>
              <w:jc w:val="center"/>
              <w:rPr>
                <w:b/>
                <w:color w:val="000000"/>
                <w:sz w:val="20"/>
                <w:szCs w:val="20"/>
              </w:rPr>
            </w:pPr>
            <w:r w:rsidRPr="009400F0">
              <w:rPr>
                <w:b/>
                <w:color w:val="000000"/>
                <w:sz w:val="20"/>
                <w:szCs w:val="20"/>
              </w:rPr>
              <w:t>3</w:t>
            </w:r>
          </w:p>
        </w:tc>
      </w:tr>
      <w:tr w:rsidR="009400F0" w:rsidRPr="009400F0" w:rsidTr="00614ACF">
        <w:tc>
          <w:tcPr>
            <w:tcW w:w="5000" w:type="pct"/>
            <w:gridSpan w:val="3"/>
            <w:shd w:val="clear" w:color="auto" w:fill="auto"/>
            <w:vAlign w:val="center"/>
          </w:tcPr>
          <w:p w:rsidR="009400F0" w:rsidRPr="009400F0" w:rsidRDefault="009400F0" w:rsidP="00614ACF">
            <w:pPr>
              <w:jc w:val="center"/>
              <w:rPr>
                <w:b/>
                <w:color w:val="000000"/>
                <w:sz w:val="20"/>
                <w:szCs w:val="20"/>
              </w:rPr>
            </w:pPr>
            <w:r w:rsidRPr="009400F0">
              <w:rPr>
                <w:b/>
                <w:color w:val="000000"/>
                <w:sz w:val="20"/>
                <w:szCs w:val="20"/>
              </w:rPr>
              <w:t>Положение о территориальном планировании</w:t>
            </w:r>
          </w:p>
        </w:tc>
      </w:tr>
      <w:tr w:rsidR="009400F0" w:rsidRPr="009400F0" w:rsidTr="00614ACF">
        <w:tc>
          <w:tcPr>
            <w:tcW w:w="5000" w:type="pct"/>
            <w:gridSpan w:val="3"/>
            <w:shd w:val="clear" w:color="auto" w:fill="auto"/>
            <w:vAlign w:val="center"/>
          </w:tcPr>
          <w:p w:rsidR="009400F0" w:rsidRPr="009400F0" w:rsidRDefault="009400F0" w:rsidP="00614ACF">
            <w:pPr>
              <w:jc w:val="center"/>
              <w:rPr>
                <w:b/>
                <w:color w:val="000000"/>
                <w:sz w:val="20"/>
                <w:szCs w:val="20"/>
              </w:rPr>
            </w:pPr>
            <w:r w:rsidRPr="009400F0">
              <w:rPr>
                <w:b/>
                <w:color w:val="000000"/>
                <w:sz w:val="20"/>
                <w:szCs w:val="20"/>
              </w:rPr>
              <w:t>Текстовая часть</w:t>
            </w:r>
          </w:p>
        </w:tc>
      </w:tr>
      <w:tr w:rsidR="009400F0" w:rsidRPr="009400F0" w:rsidTr="00614ACF">
        <w:tc>
          <w:tcPr>
            <w:tcW w:w="284" w:type="pct"/>
            <w:shd w:val="clear" w:color="auto" w:fill="auto"/>
          </w:tcPr>
          <w:p w:rsidR="009400F0" w:rsidRPr="009400F0" w:rsidRDefault="009400F0" w:rsidP="00614ACF">
            <w:pPr>
              <w:jc w:val="center"/>
              <w:rPr>
                <w:color w:val="000000"/>
                <w:sz w:val="20"/>
                <w:szCs w:val="20"/>
              </w:rPr>
            </w:pPr>
            <w:r w:rsidRPr="009400F0">
              <w:rPr>
                <w:color w:val="000000"/>
                <w:sz w:val="20"/>
                <w:szCs w:val="20"/>
              </w:rPr>
              <w:t>1</w:t>
            </w:r>
          </w:p>
        </w:tc>
        <w:tc>
          <w:tcPr>
            <w:tcW w:w="3861" w:type="pct"/>
            <w:shd w:val="clear" w:color="auto" w:fill="auto"/>
          </w:tcPr>
          <w:p w:rsidR="009400F0" w:rsidRPr="009400F0" w:rsidRDefault="009400F0" w:rsidP="00614ACF">
            <w:pPr>
              <w:rPr>
                <w:color w:val="000000"/>
                <w:sz w:val="20"/>
                <w:szCs w:val="20"/>
              </w:rPr>
            </w:pPr>
            <w:r w:rsidRPr="009400F0">
              <w:rPr>
                <w:color w:val="000000"/>
                <w:sz w:val="20"/>
                <w:szCs w:val="20"/>
              </w:rPr>
              <w:t xml:space="preserve">Том </w:t>
            </w:r>
            <w:r w:rsidRPr="009400F0">
              <w:rPr>
                <w:color w:val="000000"/>
                <w:sz w:val="20"/>
                <w:szCs w:val="20"/>
                <w:lang w:val="en-US"/>
              </w:rPr>
              <w:t>I</w:t>
            </w:r>
            <w:r w:rsidRPr="009400F0">
              <w:rPr>
                <w:color w:val="000000"/>
                <w:sz w:val="20"/>
                <w:szCs w:val="20"/>
              </w:rPr>
              <w:t>. Положение о территориальном планировании</w:t>
            </w:r>
          </w:p>
        </w:tc>
        <w:tc>
          <w:tcPr>
            <w:tcW w:w="855" w:type="pct"/>
            <w:shd w:val="clear" w:color="auto" w:fill="auto"/>
          </w:tcPr>
          <w:p w:rsidR="009400F0" w:rsidRPr="009400F0" w:rsidRDefault="009400F0" w:rsidP="00614ACF">
            <w:pPr>
              <w:jc w:val="center"/>
              <w:rPr>
                <w:color w:val="000000"/>
                <w:sz w:val="20"/>
                <w:szCs w:val="20"/>
              </w:rPr>
            </w:pPr>
            <w:r w:rsidRPr="009400F0">
              <w:rPr>
                <w:color w:val="000000"/>
                <w:sz w:val="20"/>
                <w:szCs w:val="20"/>
              </w:rPr>
              <w:t>-</w:t>
            </w:r>
          </w:p>
        </w:tc>
      </w:tr>
      <w:tr w:rsidR="009400F0" w:rsidRPr="009400F0" w:rsidTr="00614ACF">
        <w:tc>
          <w:tcPr>
            <w:tcW w:w="5000" w:type="pct"/>
            <w:gridSpan w:val="3"/>
            <w:shd w:val="clear" w:color="auto" w:fill="auto"/>
            <w:vAlign w:val="center"/>
          </w:tcPr>
          <w:p w:rsidR="009400F0" w:rsidRPr="009400F0" w:rsidRDefault="009400F0" w:rsidP="00614ACF">
            <w:pPr>
              <w:jc w:val="center"/>
              <w:rPr>
                <w:b/>
                <w:color w:val="000000"/>
                <w:sz w:val="20"/>
                <w:szCs w:val="20"/>
              </w:rPr>
            </w:pPr>
            <w:r w:rsidRPr="009400F0">
              <w:rPr>
                <w:b/>
                <w:color w:val="000000"/>
                <w:sz w:val="20"/>
                <w:szCs w:val="20"/>
              </w:rPr>
              <w:t>Графическая часть</w:t>
            </w:r>
          </w:p>
        </w:tc>
      </w:tr>
      <w:tr w:rsidR="00D90AF8" w:rsidRPr="009400F0" w:rsidTr="00614ACF">
        <w:tc>
          <w:tcPr>
            <w:tcW w:w="284" w:type="pct"/>
            <w:shd w:val="clear" w:color="auto" w:fill="auto"/>
          </w:tcPr>
          <w:p w:rsidR="00D90AF8" w:rsidRPr="009400F0" w:rsidRDefault="00D90AF8" w:rsidP="00614ACF">
            <w:pPr>
              <w:jc w:val="center"/>
              <w:rPr>
                <w:color w:val="000000"/>
                <w:sz w:val="20"/>
                <w:szCs w:val="20"/>
              </w:rPr>
            </w:pPr>
            <w:r>
              <w:rPr>
                <w:color w:val="000000"/>
                <w:sz w:val="20"/>
                <w:szCs w:val="20"/>
              </w:rPr>
              <w:t>1</w:t>
            </w:r>
          </w:p>
        </w:tc>
        <w:tc>
          <w:tcPr>
            <w:tcW w:w="3861" w:type="pct"/>
            <w:shd w:val="clear" w:color="auto" w:fill="FFFFFF" w:themeFill="background1"/>
          </w:tcPr>
          <w:p w:rsidR="00D90AF8" w:rsidRPr="009400F0" w:rsidRDefault="00D90AF8" w:rsidP="00614ACF">
            <w:pPr>
              <w:rPr>
                <w:color w:val="000000"/>
                <w:sz w:val="20"/>
                <w:szCs w:val="20"/>
              </w:rPr>
            </w:pPr>
            <w:r w:rsidRPr="009400F0">
              <w:rPr>
                <w:color w:val="000000"/>
                <w:sz w:val="20"/>
                <w:szCs w:val="20"/>
              </w:rPr>
              <w:t>Карта границ населенных пунктов</w:t>
            </w:r>
            <w:r>
              <w:rPr>
                <w:color w:val="000000"/>
                <w:sz w:val="20"/>
                <w:szCs w:val="20"/>
              </w:rPr>
              <w:t xml:space="preserve"> ( в том числе границ образуемых населенных пунктов)</w:t>
            </w:r>
            <w:r w:rsidRPr="009400F0">
              <w:rPr>
                <w:color w:val="000000"/>
                <w:sz w:val="20"/>
                <w:szCs w:val="20"/>
              </w:rPr>
              <w:t>, входящих в состав поселения</w:t>
            </w:r>
          </w:p>
        </w:tc>
        <w:tc>
          <w:tcPr>
            <w:tcW w:w="855" w:type="pct"/>
            <w:shd w:val="clear" w:color="auto" w:fill="auto"/>
          </w:tcPr>
          <w:p w:rsidR="00D90AF8" w:rsidRPr="009400F0" w:rsidRDefault="00385F73" w:rsidP="00614ACF">
            <w:pPr>
              <w:jc w:val="center"/>
              <w:rPr>
                <w:color w:val="000000"/>
                <w:sz w:val="20"/>
                <w:szCs w:val="20"/>
              </w:rPr>
            </w:pPr>
            <w:r>
              <w:rPr>
                <w:color w:val="000000"/>
                <w:sz w:val="20"/>
                <w:szCs w:val="20"/>
              </w:rPr>
              <w:t>М 1:20</w:t>
            </w:r>
            <w:r w:rsidR="00D90AF8" w:rsidRPr="009400F0">
              <w:rPr>
                <w:color w:val="000000"/>
                <w:sz w:val="20"/>
                <w:szCs w:val="20"/>
              </w:rPr>
              <w:t>000</w:t>
            </w:r>
          </w:p>
        </w:tc>
      </w:tr>
      <w:tr w:rsidR="00B944DF" w:rsidRPr="009400F0" w:rsidTr="00614ACF">
        <w:tc>
          <w:tcPr>
            <w:tcW w:w="284" w:type="pct"/>
            <w:shd w:val="clear" w:color="auto" w:fill="auto"/>
          </w:tcPr>
          <w:p w:rsidR="00B944DF" w:rsidRDefault="00B944DF" w:rsidP="00614ACF">
            <w:pPr>
              <w:jc w:val="center"/>
              <w:rPr>
                <w:color w:val="000000"/>
                <w:sz w:val="20"/>
                <w:szCs w:val="20"/>
              </w:rPr>
            </w:pPr>
            <w:r>
              <w:rPr>
                <w:color w:val="000000"/>
                <w:sz w:val="20"/>
                <w:szCs w:val="20"/>
              </w:rPr>
              <w:t>2</w:t>
            </w:r>
          </w:p>
        </w:tc>
        <w:tc>
          <w:tcPr>
            <w:tcW w:w="3861" w:type="pct"/>
            <w:shd w:val="clear" w:color="auto" w:fill="FFFFFF" w:themeFill="background1"/>
          </w:tcPr>
          <w:p w:rsidR="00B944DF" w:rsidRPr="009400F0" w:rsidRDefault="00B944DF" w:rsidP="00614ACF">
            <w:pPr>
              <w:rPr>
                <w:color w:val="000000"/>
                <w:sz w:val="20"/>
                <w:szCs w:val="20"/>
              </w:rPr>
            </w:pPr>
            <w:r w:rsidRPr="009400F0">
              <w:rPr>
                <w:color w:val="000000"/>
                <w:sz w:val="20"/>
                <w:szCs w:val="20"/>
              </w:rPr>
              <w:t>Карта планируемого размещения объектов местного значения поселения</w:t>
            </w:r>
          </w:p>
        </w:tc>
        <w:tc>
          <w:tcPr>
            <w:tcW w:w="855" w:type="pct"/>
            <w:shd w:val="clear" w:color="auto" w:fill="auto"/>
          </w:tcPr>
          <w:p w:rsidR="00B944DF" w:rsidRPr="009400F0" w:rsidRDefault="00385F73" w:rsidP="00614ACF">
            <w:pPr>
              <w:jc w:val="center"/>
              <w:rPr>
                <w:color w:val="000000"/>
                <w:sz w:val="20"/>
                <w:szCs w:val="20"/>
              </w:rPr>
            </w:pPr>
            <w:r>
              <w:rPr>
                <w:color w:val="000000"/>
                <w:sz w:val="20"/>
                <w:szCs w:val="20"/>
              </w:rPr>
              <w:t>М 1:20</w:t>
            </w:r>
            <w:r w:rsidRPr="009400F0">
              <w:rPr>
                <w:color w:val="000000"/>
                <w:sz w:val="20"/>
                <w:szCs w:val="20"/>
              </w:rPr>
              <w:t>000</w:t>
            </w:r>
          </w:p>
        </w:tc>
      </w:tr>
      <w:tr w:rsidR="009400F0" w:rsidRPr="009400F0" w:rsidTr="00614ACF">
        <w:tc>
          <w:tcPr>
            <w:tcW w:w="284" w:type="pct"/>
            <w:shd w:val="clear" w:color="auto" w:fill="auto"/>
          </w:tcPr>
          <w:p w:rsidR="009400F0" w:rsidRPr="009400F0" w:rsidRDefault="00037ED3" w:rsidP="00614ACF">
            <w:pPr>
              <w:jc w:val="center"/>
              <w:rPr>
                <w:color w:val="000000"/>
                <w:sz w:val="20"/>
                <w:szCs w:val="20"/>
              </w:rPr>
            </w:pPr>
            <w:r>
              <w:rPr>
                <w:color w:val="000000"/>
                <w:sz w:val="20"/>
                <w:szCs w:val="20"/>
              </w:rPr>
              <w:t>3</w:t>
            </w:r>
          </w:p>
        </w:tc>
        <w:tc>
          <w:tcPr>
            <w:tcW w:w="3861" w:type="pct"/>
            <w:shd w:val="clear" w:color="auto" w:fill="FFFFFF" w:themeFill="background1"/>
          </w:tcPr>
          <w:p w:rsidR="009400F0" w:rsidRPr="009400F0" w:rsidRDefault="009400F0" w:rsidP="00614ACF">
            <w:pPr>
              <w:rPr>
                <w:color w:val="000000"/>
                <w:sz w:val="20"/>
                <w:szCs w:val="20"/>
              </w:rPr>
            </w:pPr>
            <w:r w:rsidRPr="009400F0">
              <w:rPr>
                <w:color w:val="000000"/>
                <w:sz w:val="20"/>
                <w:szCs w:val="20"/>
              </w:rPr>
              <w:t>Карта функциональных зон поселения</w:t>
            </w:r>
          </w:p>
        </w:tc>
        <w:tc>
          <w:tcPr>
            <w:tcW w:w="855" w:type="pct"/>
            <w:shd w:val="clear" w:color="auto" w:fill="auto"/>
          </w:tcPr>
          <w:p w:rsidR="009400F0" w:rsidRPr="009400F0" w:rsidRDefault="00385F73" w:rsidP="00614ACF">
            <w:pPr>
              <w:jc w:val="center"/>
              <w:rPr>
                <w:color w:val="000000"/>
                <w:sz w:val="20"/>
                <w:szCs w:val="20"/>
              </w:rPr>
            </w:pPr>
            <w:r>
              <w:rPr>
                <w:color w:val="000000"/>
                <w:sz w:val="20"/>
                <w:szCs w:val="20"/>
              </w:rPr>
              <w:t>М 1:20</w:t>
            </w:r>
            <w:r w:rsidRPr="009400F0">
              <w:rPr>
                <w:color w:val="000000"/>
                <w:sz w:val="20"/>
                <w:szCs w:val="20"/>
              </w:rPr>
              <w:t>000</w:t>
            </w:r>
          </w:p>
        </w:tc>
      </w:tr>
      <w:tr w:rsidR="009400F0" w:rsidRPr="009400F0" w:rsidTr="00614ACF">
        <w:tc>
          <w:tcPr>
            <w:tcW w:w="5000" w:type="pct"/>
            <w:gridSpan w:val="3"/>
            <w:shd w:val="clear" w:color="auto" w:fill="FFFFFF" w:themeFill="background1"/>
            <w:vAlign w:val="center"/>
          </w:tcPr>
          <w:p w:rsidR="009400F0" w:rsidRPr="009400F0" w:rsidRDefault="009400F0" w:rsidP="00614ACF">
            <w:pPr>
              <w:jc w:val="center"/>
              <w:rPr>
                <w:b/>
                <w:color w:val="000000"/>
                <w:sz w:val="20"/>
                <w:szCs w:val="20"/>
              </w:rPr>
            </w:pPr>
            <w:r w:rsidRPr="009400F0">
              <w:rPr>
                <w:b/>
                <w:color w:val="000000"/>
                <w:sz w:val="20"/>
                <w:szCs w:val="20"/>
              </w:rPr>
              <w:t>Материалы по обоснованию проекта</w:t>
            </w:r>
          </w:p>
        </w:tc>
      </w:tr>
      <w:tr w:rsidR="009400F0" w:rsidRPr="009400F0" w:rsidTr="00614ACF">
        <w:tc>
          <w:tcPr>
            <w:tcW w:w="5000" w:type="pct"/>
            <w:gridSpan w:val="3"/>
            <w:shd w:val="clear" w:color="auto" w:fill="FFFFFF" w:themeFill="background1"/>
            <w:vAlign w:val="center"/>
          </w:tcPr>
          <w:p w:rsidR="009400F0" w:rsidRPr="009400F0" w:rsidRDefault="009400F0" w:rsidP="00614ACF">
            <w:pPr>
              <w:jc w:val="center"/>
              <w:rPr>
                <w:b/>
                <w:color w:val="000000"/>
                <w:sz w:val="20"/>
                <w:szCs w:val="20"/>
              </w:rPr>
            </w:pPr>
            <w:r w:rsidRPr="009400F0">
              <w:rPr>
                <w:b/>
                <w:color w:val="000000"/>
                <w:sz w:val="20"/>
                <w:szCs w:val="20"/>
              </w:rPr>
              <w:t>Текстовая часть</w:t>
            </w:r>
          </w:p>
        </w:tc>
      </w:tr>
      <w:tr w:rsidR="009400F0" w:rsidRPr="009400F0" w:rsidTr="00614ACF">
        <w:tc>
          <w:tcPr>
            <w:tcW w:w="284" w:type="pct"/>
            <w:shd w:val="clear" w:color="auto" w:fill="auto"/>
          </w:tcPr>
          <w:p w:rsidR="009400F0" w:rsidRPr="009400F0" w:rsidRDefault="009400F0" w:rsidP="00614ACF">
            <w:pPr>
              <w:jc w:val="center"/>
              <w:rPr>
                <w:color w:val="000000"/>
                <w:sz w:val="20"/>
                <w:szCs w:val="20"/>
              </w:rPr>
            </w:pPr>
            <w:r w:rsidRPr="009400F0">
              <w:rPr>
                <w:color w:val="000000"/>
                <w:sz w:val="20"/>
                <w:szCs w:val="20"/>
              </w:rPr>
              <w:t>1</w:t>
            </w:r>
          </w:p>
        </w:tc>
        <w:tc>
          <w:tcPr>
            <w:tcW w:w="3861" w:type="pct"/>
            <w:shd w:val="clear" w:color="auto" w:fill="FFFFFF" w:themeFill="background1"/>
          </w:tcPr>
          <w:p w:rsidR="009400F0" w:rsidRPr="009400F0" w:rsidRDefault="009400F0" w:rsidP="00614ACF">
            <w:pPr>
              <w:rPr>
                <w:bCs/>
                <w:color w:val="000000"/>
                <w:sz w:val="20"/>
                <w:szCs w:val="20"/>
              </w:rPr>
            </w:pPr>
            <w:r w:rsidRPr="009400F0">
              <w:rPr>
                <w:color w:val="000000"/>
                <w:sz w:val="20"/>
                <w:szCs w:val="20"/>
              </w:rPr>
              <w:t xml:space="preserve">Том </w:t>
            </w:r>
            <w:r w:rsidRPr="009400F0">
              <w:rPr>
                <w:color w:val="000000"/>
                <w:sz w:val="20"/>
                <w:szCs w:val="20"/>
                <w:lang w:val="en-US"/>
              </w:rPr>
              <w:t>II</w:t>
            </w:r>
            <w:r w:rsidRPr="009400F0">
              <w:rPr>
                <w:color w:val="000000"/>
                <w:sz w:val="20"/>
                <w:szCs w:val="20"/>
              </w:rPr>
              <w:t>. Материалы по обоснованию проекта</w:t>
            </w:r>
          </w:p>
        </w:tc>
        <w:tc>
          <w:tcPr>
            <w:tcW w:w="855" w:type="pct"/>
            <w:shd w:val="clear" w:color="auto" w:fill="auto"/>
          </w:tcPr>
          <w:p w:rsidR="009400F0" w:rsidRPr="009400F0" w:rsidRDefault="009400F0" w:rsidP="00614ACF">
            <w:pPr>
              <w:jc w:val="center"/>
              <w:rPr>
                <w:color w:val="000000"/>
                <w:sz w:val="20"/>
                <w:szCs w:val="20"/>
              </w:rPr>
            </w:pPr>
            <w:r w:rsidRPr="009400F0">
              <w:rPr>
                <w:color w:val="000000"/>
                <w:sz w:val="20"/>
                <w:szCs w:val="20"/>
              </w:rPr>
              <w:t>-</w:t>
            </w:r>
          </w:p>
        </w:tc>
      </w:tr>
      <w:tr w:rsidR="009400F0" w:rsidRPr="009400F0" w:rsidTr="00614ACF">
        <w:tc>
          <w:tcPr>
            <w:tcW w:w="5000" w:type="pct"/>
            <w:gridSpan w:val="3"/>
            <w:shd w:val="clear" w:color="auto" w:fill="FFFFFF" w:themeFill="background1"/>
            <w:vAlign w:val="center"/>
          </w:tcPr>
          <w:p w:rsidR="009400F0" w:rsidRPr="009400F0" w:rsidRDefault="009400F0" w:rsidP="00614ACF">
            <w:pPr>
              <w:jc w:val="center"/>
              <w:rPr>
                <w:b/>
                <w:color w:val="000000"/>
                <w:sz w:val="20"/>
                <w:szCs w:val="20"/>
              </w:rPr>
            </w:pPr>
            <w:r w:rsidRPr="009400F0">
              <w:rPr>
                <w:b/>
                <w:color w:val="000000"/>
                <w:sz w:val="20"/>
                <w:szCs w:val="20"/>
              </w:rPr>
              <w:t>Графическая часть</w:t>
            </w:r>
          </w:p>
        </w:tc>
      </w:tr>
      <w:tr w:rsidR="00011FD6" w:rsidRPr="009400F0" w:rsidTr="00011FD6">
        <w:trPr>
          <w:trHeight w:val="273"/>
        </w:trPr>
        <w:tc>
          <w:tcPr>
            <w:tcW w:w="284" w:type="pct"/>
            <w:shd w:val="clear" w:color="auto" w:fill="auto"/>
          </w:tcPr>
          <w:p w:rsidR="00011FD6" w:rsidRPr="009400F0" w:rsidRDefault="00011FD6" w:rsidP="00614ACF">
            <w:pPr>
              <w:jc w:val="center"/>
              <w:rPr>
                <w:color w:val="000000"/>
                <w:sz w:val="20"/>
                <w:szCs w:val="20"/>
              </w:rPr>
            </w:pPr>
            <w:r>
              <w:rPr>
                <w:color w:val="000000"/>
                <w:sz w:val="20"/>
                <w:szCs w:val="20"/>
              </w:rPr>
              <w:t>1</w:t>
            </w:r>
          </w:p>
        </w:tc>
        <w:tc>
          <w:tcPr>
            <w:tcW w:w="3861" w:type="pct"/>
            <w:shd w:val="clear" w:color="auto" w:fill="auto"/>
          </w:tcPr>
          <w:p w:rsidR="00011FD6" w:rsidRPr="009400F0" w:rsidRDefault="00011FD6" w:rsidP="00614ACF">
            <w:pPr>
              <w:rPr>
                <w:color w:val="000000"/>
                <w:sz w:val="20"/>
                <w:szCs w:val="20"/>
              </w:rPr>
            </w:pPr>
            <w:r w:rsidRPr="009400F0">
              <w:rPr>
                <w:color w:val="000000"/>
                <w:sz w:val="20"/>
                <w:szCs w:val="20"/>
              </w:rPr>
              <w:t>Карта зон с особыми условиями использования территорий</w:t>
            </w:r>
          </w:p>
        </w:tc>
        <w:tc>
          <w:tcPr>
            <w:tcW w:w="855" w:type="pct"/>
            <w:shd w:val="clear" w:color="auto" w:fill="auto"/>
          </w:tcPr>
          <w:p w:rsidR="00011FD6" w:rsidRPr="009400F0" w:rsidRDefault="00385F73" w:rsidP="00614ACF">
            <w:pPr>
              <w:jc w:val="center"/>
              <w:rPr>
                <w:color w:val="000000"/>
                <w:sz w:val="20"/>
                <w:szCs w:val="20"/>
              </w:rPr>
            </w:pPr>
            <w:r>
              <w:rPr>
                <w:color w:val="000000"/>
                <w:sz w:val="20"/>
                <w:szCs w:val="20"/>
              </w:rPr>
              <w:t>М 1:20</w:t>
            </w:r>
            <w:r w:rsidRPr="009400F0">
              <w:rPr>
                <w:color w:val="000000"/>
                <w:sz w:val="20"/>
                <w:szCs w:val="20"/>
              </w:rPr>
              <w:t>000</w:t>
            </w:r>
          </w:p>
        </w:tc>
      </w:tr>
      <w:tr w:rsidR="00011FD6" w:rsidRPr="009400F0" w:rsidTr="00011FD6">
        <w:trPr>
          <w:trHeight w:val="276"/>
        </w:trPr>
        <w:tc>
          <w:tcPr>
            <w:tcW w:w="284" w:type="pct"/>
            <w:shd w:val="clear" w:color="auto" w:fill="auto"/>
          </w:tcPr>
          <w:p w:rsidR="00011FD6" w:rsidRPr="009400F0" w:rsidRDefault="00011FD6" w:rsidP="00614ACF">
            <w:pPr>
              <w:jc w:val="center"/>
              <w:rPr>
                <w:color w:val="000000"/>
                <w:sz w:val="20"/>
                <w:szCs w:val="20"/>
              </w:rPr>
            </w:pPr>
            <w:r>
              <w:rPr>
                <w:color w:val="000000"/>
                <w:sz w:val="20"/>
                <w:szCs w:val="20"/>
              </w:rPr>
              <w:t>2</w:t>
            </w:r>
          </w:p>
        </w:tc>
        <w:tc>
          <w:tcPr>
            <w:tcW w:w="3861" w:type="pct"/>
            <w:shd w:val="clear" w:color="auto" w:fill="auto"/>
          </w:tcPr>
          <w:p w:rsidR="00011FD6" w:rsidRPr="009400F0" w:rsidRDefault="00011FD6" w:rsidP="00614ACF">
            <w:pPr>
              <w:rPr>
                <w:color w:val="000000"/>
                <w:sz w:val="20"/>
                <w:szCs w:val="20"/>
              </w:rPr>
            </w:pPr>
            <w:r>
              <w:rPr>
                <w:color w:val="000000"/>
                <w:sz w:val="20"/>
                <w:szCs w:val="20"/>
              </w:rPr>
              <w:t>Карта инженерной и транспортной инфраструктуры</w:t>
            </w:r>
          </w:p>
        </w:tc>
        <w:tc>
          <w:tcPr>
            <w:tcW w:w="855" w:type="pct"/>
            <w:shd w:val="clear" w:color="auto" w:fill="auto"/>
          </w:tcPr>
          <w:p w:rsidR="00011FD6" w:rsidRPr="009400F0" w:rsidRDefault="00385F73" w:rsidP="00614ACF">
            <w:pPr>
              <w:jc w:val="center"/>
              <w:rPr>
                <w:color w:val="000000"/>
                <w:sz w:val="20"/>
                <w:szCs w:val="20"/>
              </w:rPr>
            </w:pPr>
            <w:r>
              <w:rPr>
                <w:color w:val="000000"/>
                <w:sz w:val="20"/>
                <w:szCs w:val="20"/>
              </w:rPr>
              <w:t>М 1:20</w:t>
            </w:r>
            <w:r w:rsidRPr="009400F0">
              <w:rPr>
                <w:color w:val="000000"/>
                <w:sz w:val="20"/>
                <w:szCs w:val="20"/>
              </w:rPr>
              <w:t>000</w:t>
            </w:r>
          </w:p>
        </w:tc>
      </w:tr>
      <w:tr w:rsidR="00F458F1" w:rsidRPr="009400F0" w:rsidTr="00011FD6">
        <w:trPr>
          <w:trHeight w:val="276"/>
        </w:trPr>
        <w:tc>
          <w:tcPr>
            <w:tcW w:w="284" w:type="pct"/>
            <w:shd w:val="clear" w:color="auto" w:fill="auto"/>
          </w:tcPr>
          <w:p w:rsidR="00F458F1" w:rsidRDefault="00B14F37" w:rsidP="00614ACF">
            <w:pPr>
              <w:jc w:val="center"/>
              <w:rPr>
                <w:color w:val="000000"/>
                <w:sz w:val="20"/>
                <w:szCs w:val="20"/>
              </w:rPr>
            </w:pPr>
            <w:r>
              <w:rPr>
                <w:color w:val="000000"/>
                <w:sz w:val="20"/>
                <w:szCs w:val="20"/>
              </w:rPr>
              <w:t>3</w:t>
            </w:r>
          </w:p>
        </w:tc>
        <w:tc>
          <w:tcPr>
            <w:tcW w:w="3861" w:type="pct"/>
            <w:shd w:val="clear" w:color="auto" w:fill="auto"/>
          </w:tcPr>
          <w:p w:rsidR="00F458F1" w:rsidRDefault="00B14F37" w:rsidP="00B14F37">
            <w:pPr>
              <w:rPr>
                <w:color w:val="000000"/>
                <w:sz w:val="20"/>
                <w:szCs w:val="20"/>
              </w:rPr>
            </w:pPr>
            <w:r w:rsidRPr="009400F0">
              <w:rPr>
                <w:color w:val="000000"/>
                <w:sz w:val="20"/>
                <w:szCs w:val="20"/>
              </w:rPr>
              <w:t>Карта современного использования территории.</w:t>
            </w:r>
          </w:p>
        </w:tc>
        <w:tc>
          <w:tcPr>
            <w:tcW w:w="855" w:type="pct"/>
            <w:shd w:val="clear" w:color="auto" w:fill="auto"/>
          </w:tcPr>
          <w:p w:rsidR="00F458F1" w:rsidRPr="009400F0" w:rsidRDefault="00385F73" w:rsidP="00614ACF">
            <w:pPr>
              <w:jc w:val="center"/>
              <w:rPr>
                <w:color w:val="000000"/>
                <w:sz w:val="20"/>
                <w:szCs w:val="20"/>
              </w:rPr>
            </w:pPr>
            <w:r>
              <w:rPr>
                <w:color w:val="000000"/>
                <w:sz w:val="20"/>
                <w:szCs w:val="20"/>
              </w:rPr>
              <w:t>М 1:20</w:t>
            </w:r>
            <w:r w:rsidRPr="009400F0">
              <w:rPr>
                <w:color w:val="000000"/>
                <w:sz w:val="20"/>
                <w:szCs w:val="20"/>
              </w:rPr>
              <w:t>000</w:t>
            </w:r>
          </w:p>
        </w:tc>
      </w:tr>
      <w:tr w:rsidR="009400F0" w:rsidRPr="009400F0" w:rsidTr="00614ACF">
        <w:tc>
          <w:tcPr>
            <w:tcW w:w="284" w:type="pct"/>
            <w:shd w:val="clear" w:color="auto" w:fill="auto"/>
          </w:tcPr>
          <w:p w:rsidR="009400F0" w:rsidRPr="009400F0" w:rsidRDefault="00B14F37" w:rsidP="00614ACF">
            <w:pPr>
              <w:jc w:val="center"/>
              <w:rPr>
                <w:color w:val="000000"/>
                <w:sz w:val="20"/>
                <w:szCs w:val="20"/>
              </w:rPr>
            </w:pPr>
            <w:r>
              <w:rPr>
                <w:color w:val="000000"/>
                <w:sz w:val="20"/>
                <w:szCs w:val="20"/>
              </w:rPr>
              <w:t>4</w:t>
            </w:r>
          </w:p>
        </w:tc>
        <w:tc>
          <w:tcPr>
            <w:tcW w:w="3861" w:type="pct"/>
            <w:shd w:val="clear" w:color="auto" w:fill="FFFFFF" w:themeFill="background1"/>
          </w:tcPr>
          <w:p w:rsidR="009400F0" w:rsidRPr="009400F0" w:rsidRDefault="009400F0" w:rsidP="00614ACF">
            <w:pPr>
              <w:rPr>
                <w:color w:val="000000"/>
                <w:sz w:val="20"/>
                <w:szCs w:val="20"/>
              </w:rPr>
            </w:pPr>
            <w:r w:rsidRPr="009400F0">
              <w:rPr>
                <w:color w:val="000000"/>
                <w:sz w:val="20"/>
                <w:szCs w:val="20"/>
              </w:rPr>
              <w:t>Карта территорий, подверженных риску возникновения чрезвычайных ситуаций природного и техногенного характера</w:t>
            </w:r>
            <w:r w:rsidR="00B14F37">
              <w:rPr>
                <w:color w:val="000000"/>
                <w:sz w:val="20"/>
                <w:szCs w:val="20"/>
              </w:rPr>
              <w:t>, мероприятий по гражданской обороне</w:t>
            </w:r>
          </w:p>
        </w:tc>
        <w:tc>
          <w:tcPr>
            <w:tcW w:w="855" w:type="pct"/>
            <w:shd w:val="clear" w:color="auto" w:fill="auto"/>
          </w:tcPr>
          <w:p w:rsidR="009400F0" w:rsidRPr="009400F0" w:rsidRDefault="00385F73" w:rsidP="00614ACF">
            <w:pPr>
              <w:jc w:val="center"/>
              <w:rPr>
                <w:color w:val="000000"/>
                <w:sz w:val="20"/>
                <w:szCs w:val="20"/>
              </w:rPr>
            </w:pPr>
            <w:r>
              <w:rPr>
                <w:color w:val="000000"/>
                <w:sz w:val="20"/>
                <w:szCs w:val="20"/>
              </w:rPr>
              <w:t>М 1:20</w:t>
            </w:r>
            <w:r w:rsidRPr="009400F0">
              <w:rPr>
                <w:color w:val="000000"/>
                <w:sz w:val="20"/>
                <w:szCs w:val="20"/>
              </w:rPr>
              <w:t>000</w:t>
            </w:r>
          </w:p>
        </w:tc>
      </w:tr>
    </w:tbl>
    <w:p w:rsidR="009400F0" w:rsidRPr="001E5098" w:rsidRDefault="009400F0" w:rsidP="009400F0">
      <w:pPr>
        <w:tabs>
          <w:tab w:val="left" w:pos="810"/>
        </w:tabs>
      </w:pPr>
    </w:p>
    <w:p w:rsidR="009400F0" w:rsidRDefault="009400F0" w:rsidP="009400F0">
      <w:pPr>
        <w:tabs>
          <w:tab w:val="left" w:pos="5103"/>
        </w:tabs>
        <w:rPr>
          <w:b/>
          <w:sz w:val="28"/>
          <w:szCs w:val="28"/>
        </w:rPr>
      </w:pPr>
    </w:p>
    <w:p w:rsidR="00286F5B" w:rsidRDefault="00286F5B"/>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B46671" w:rsidRDefault="00B46671"/>
    <w:p w:rsidR="00AF6D98" w:rsidRDefault="00AF6D98"/>
    <w:p w:rsidR="00AF6D98" w:rsidRDefault="00AF6D98"/>
    <w:p w:rsidR="00AF6D98" w:rsidRDefault="00AF6D98"/>
    <w:p w:rsidR="00AF6D98" w:rsidRDefault="00AF6D98"/>
    <w:p w:rsidR="00AF6D98" w:rsidRDefault="00AF6D98"/>
    <w:p w:rsidR="00AF6D98" w:rsidRDefault="00AF6D98"/>
    <w:p w:rsidR="00AF6D98" w:rsidRDefault="00AF6D98"/>
    <w:p w:rsidR="00AF6D98" w:rsidRDefault="00AF6D98"/>
    <w:p w:rsidR="00B46671" w:rsidRDefault="00B46671"/>
    <w:p w:rsidR="00B46671" w:rsidRDefault="00B46671"/>
    <w:sdt>
      <w:sdtPr>
        <w:rPr>
          <w:rFonts w:ascii="Times New Roman" w:eastAsia="Times New Roman" w:hAnsi="Times New Roman" w:cs="Times New Roman"/>
          <w:b w:val="0"/>
          <w:bCs w:val="0"/>
          <w:color w:val="auto"/>
          <w:szCs w:val="24"/>
        </w:rPr>
        <w:id w:val="-454869345"/>
        <w:docPartObj>
          <w:docPartGallery w:val="Table of Contents"/>
          <w:docPartUnique/>
        </w:docPartObj>
      </w:sdtPr>
      <w:sdtEndPr/>
      <w:sdtContent>
        <w:p w:rsidR="001B6458" w:rsidRPr="009F15A9" w:rsidRDefault="001B6458" w:rsidP="001B0064">
          <w:pPr>
            <w:pStyle w:val="af6"/>
            <w:ind w:left="-284"/>
            <w:rPr>
              <w:rFonts w:ascii="Times New Roman" w:hAnsi="Times New Roman" w:cs="Times New Roman"/>
              <w:color w:val="auto"/>
              <w:szCs w:val="24"/>
            </w:rPr>
          </w:pPr>
          <w:r w:rsidRPr="009F15A9">
            <w:rPr>
              <w:rFonts w:ascii="Times New Roman" w:hAnsi="Times New Roman" w:cs="Times New Roman"/>
              <w:color w:val="auto"/>
              <w:szCs w:val="24"/>
            </w:rPr>
            <w:t>Содержание</w:t>
          </w:r>
        </w:p>
        <w:p w:rsidR="009F15A9" w:rsidRPr="009F15A9" w:rsidRDefault="001B6458" w:rsidP="00073F15">
          <w:pPr>
            <w:pStyle w:val="10"/>
            <w:tabs>
              <w:tab w:val="left" w:pos="0"/>
              <w:tab w:val="right" w:leader="dot" w:pos="9629"/>
            </w:tabs>
            <w:spacing w:before="240" w:after="240"/>
            <w:ind w:left="-284"/>
            <w:rPr>
              <w:rFonts w:asciiTheme="minorHAnsi" w:eastAsiaTheme="minorEastAsia" w:hAnsiTheme="minorHAnsi" w:cstheme="minorBidi"/>
              <w:b w:val="0"/>
              <w:bCs w:val="0"/>
              <w:caps w:val="0"/>
              <w:noProof/>
              <w:sz w:val="24"/>
              <w:szCs w:val="24"/>
            </w:rPr>
          </w:pPr>
          <w:r w:rsidRPr="009F15A9">
            <w:rPr>
              <w:sz w:val="24"/>
              <w:szCs w:val="24"/>
            </w:rPr>
            <w:fldChar w:fldCharType="begin"/>
          </w:r>
          <w:r w:rsidRPr="009F15A9">
            <w:rPr>
              <w:sz w:val="24"/>
              <w:szCs w:val="24"/>
            </w:rPr>
            <w:instrText xml:space="preserve"> TOC \o "1-3" \h \z \u </w:instrText>
          </w:r>
          <w:r w:rsidRPr="009F15A9">
            <w:rPr>
              <w:sz w:val="24"/>
              <w:szCs w:val="24"/>
            </w:rPr>
            <w:fldChar w:fldCharType="separate"/>
          </w:r>
          <w:hyperlink w:anchor="_Toc98748873" w:history="1">
            <w:r w:rsidR="009F15A9" w:rsidRPr="009F15A9">
              <w:rPr>
                <w:rStyle w:val="a6"/>
                <w:b w:val="0"/>
                <w:noProof/>
                <w:sz w:val="24"/>
                <w:szCs w:val="24"/>
              </w:rPr>
              <w:t>Введение</w:t>
            </w:r>
            <w:r w:rsidR="009F15A9" w:rsidRPr="009F15A9">
              <w:rPr>
                <w:b w:val="0"/>
                <w:noProof/>
                <w:webHidden/>
                <w:sz w:val="24"/>
                <w:szCs w:val="24"/>
              </w:rPr>
              <w:tab/>
            </w:r>
            <w:r w:rsidR="009F15A9" w:rsidRPr="009F15A9">
              <w:rPr>
                <w:b w:val="0"/>
                <w:noProof/>
                <w:webHidden/>
                <w:sz w:val="24"/>
                <w:szCs w:val="24"/>
              </w:rPr>
              <w:fldChar w:fldCharType="begin"/>
            </w:r>
            <w:r w:rsidR="009F15A9" w:rsidRPr="009F15A9">
              <w:rPr>
                <w:b w:val="0"/>
                <w:noProof/>
                <w:webHidden/>
                <w:sz w:val="24"/>
                <w:szCs w:val="24"/>
              </w:rPr>
              <w:instrText xml:space="preserve"> PAGEREF _Toc98748873 \h </w:instrText>
            </w:r>
            <w:r w:rsidR="009F15A9" w:rsidRPr="009F15A9">
              <w:rPr>
                <w:b w:val="0"/>
                <w:noProof/>
                <w:webHidden/>
                <w:sz w:val="24"/>
                <w:szCs w:val="24"/>
              </w:rPr>
            </w:r>
            <w:r w:rsidR="009F15A9" w:rsidRPr="009F15A9">
              <w:rPr>
                <w:b w:val="0"/>
                <w:noProof/>
                <w:webHidden/>
                <w:sz w:val="24"/>
                <w:szCs w:val="24"/>
              </w:rPr>
              <w:fldChar w:fldCharType="separate"/>
            </w:r>
            <w:r w:rsidR="009F15A9" w:rsidRPr="009F15A9">
              <w:rPr>
                <w:b w:val="0"/>
                <w:noProof/>
                <w:webHidden/>
                <w:sz w:val="24"/>
                <w:szCs w:val="24"/>
              </w:rPr>
              <w:t>5</w:t>
            </w:r>
            <w:r w:rsidR="009F15A9" w:rsidRPr="009F15A9">
              <w:rPr>
                <w:b w:val="0"/>
                <w:noProof/>
                <w:webHidden/>
                <w:sz w:val="24"/>
                <w:szCs w:val="24"/>
              </w:rPr>
              <w:fldChar w:fldCharType="end"/>
            </w:r>
          </w:hyperlink>
        </w:p>
        <w:p w:rsidR="009F15A9" w:rsidRPr="009F15A9" w:rsidRDefault="00244EA8" w:rsidP="00073F15">
          <w:pPr>
            <w:pStyle w:val="10"/>
            <w:tabs>
              <w:tab w:val="left" w:pos="0"/>
              <w:tab w:val="left" w:pos="480"/>
              <w:tab w:val="right" w:leader="dot" w:pos="9629"/>
            </w:tabs>
            <w:spacing w:before="240" w:after="240"/>
            <w:ind w:left="-284"/>
            <w:rPr>
              <w:rFonts w:asciiTheme="minorHAnsi" w:eastAsiaTheme="minorEastAsia" w:hAnsiTheme="minorHAnsi" w:cstheme="minorBidi"/>
              <w:b w:val="0"/>
              <w:bCs w:val="0"/>
              <w:caps w:val="0"/>
              <w:noProof/>
              <w:sz w:val="24"/>
              <w:szCs w:val="24"/>
            </w:rPr>
          </w:pPr>
          <w:hyperlink w:anchor="_Toc98748874" w:history="1">
            <w:r w:rsidR="009F15A9" w:rsidRPr="009F15A9">
              <w:rPr>
                <w:rStyle w:val="a6"/>
                <w:b w:val="0"/>
                <w:noProof/>
                <w:sz w:val="24"/>
                <w:szCs w:val="24"/>
              </w:rPr>
              <w:t>1.</w:t>
            </w:r>
            <w:r w:rsidR="009F15A9" w:rsidRPr="009F15A9">
              <w:rPr>
                <w:rFonts w:asciiTheme="minorHAnsi" w:eastAsiaTheme="minorEastAsia" w:hAnsiTheme="minorHAnsi" w:cstheme="minorBidi"/>
                <w:b w:val="0"/>
                <w:bCs w:val="0"/>
                <w:caps w:val="0"/>
                <w:noProof/>
                <w:sz w:val="24"/>
                <w:szCs w:val="24"/>
              </w:rPr>
              <w:tab/>
            </w:r>
            <w:r w:rsidR="009F15A9" w:rsidRPr="009F15A9">
              <w:rPr>
                <w:rStyle w:val="a6"/>
                <w:b w:val="0"/>
                <w:noProof/>
                <w:sz w:val="24"/>
                <w:szCs w:val="24"/>
              </w:rPr>
              <w:t>ОБЩИЕ ПОЛОЖЕНИЯ</w:t>
            </w:r>
            <w:r w:rsidR="009F15A9" w:rsidRPr="009F15A9">
              <w:rPr>
                <w:b w:val="0"/>
                <w:noProof/>
                <w:webHidden/>
                <w:sz w:val="24"/>
                <w:szCs w:val="24"/>
              </w:rPr>
              <w:tab/>
            </w:r>
            <w:r w:rsidR="009F15A9" w:rsidRPr="009F15A9">
              <w:rPr>
                <w:b w:val="0"/>
                <w:noProof/>
                <w:webHidden/>
                <w:sz w:val="24"/>
                <w:szCs w:val="24"/>
              </w:rPr>
              <w:fldChar w:fldCharType="begin"/>
            </w:r>
            <w:r w:rsidR="009F15A9" w:rsidRPr="009F15A9">
              <w:rPr>
                <w:b w:val="0"/>
                <w:noProof/>
                <w:webHidden/>
                <w:sz w:val="24"/>
                <w:szCs w:val="24"/>
              </w:rPr>
              <w:instrText xml:space="preserve"> PAGEREF _Toc98748874 \h </w:instrText>
            </w:r>
            <w:r w:rsidR="009F15A9" w:rsidRPr="009F15A9">
              <w:rPr>
                <w:b w:val="0"/>
                <w:noProof/>
                <w:webHidden/>
                <w:sz w:val="24"/>
                <w:szCs w:val="24"/>
              </w:rPr>
            </w:r>
            <w:r w:rsidR="009F15A9" w:rsidRPr="009F15A9">
              <w:rPr>
                <w:b w:val="0"/>
                <w:noProof/>
                <w:webHidden/>
                <w:sz w:val="24"/>
                <w:szCs w:val="24"/>
              </w:rPr>
              <w:fldChar w:fldCharType="separate"/>
            </w:r>
            <w:r w:rsidR="009F15A9" w:rsidRPr="009F15A9">
              <w:rPr>
                <w:b w:val="0"/>
                <w:noProof/>
                <w:webHidden/>
                <w:sz w:val="24"/>
                <w:szCs w:val="24"/>
              </w:rPr>
              <w:t>6</w:t>
            </w:r>
            <w:r w:rsidR="009F15A9" w:rsidRPr="009F15A9">
              <w:rPr>
                <w:b w:val="0"/>
                <w:noProof/>
                <w:webHidden/>
                <w:sz w:val="24"/>
                <w:szCs w:val="24"/>
              </w:rPr>
              <w:fldChar w:fldCharType="end"/>
            </w:r>
          </w:hyperlink>
        </w:p>
        <w:p w:rsidR="009F15A9" w:rsidRPr="009F15A9" w:rsidRDefault="00244EA8" w:rsidP="00073F15">
          <w:pPr>
            <w:pStyle w:val="10"/>
            <w:tabs>
              <w:tab w:val="left" w:pos="0"/>
              <w:tab w:val="left" w:pos="480"/>
              <w:tab w:val="right" w:leader="dot" w:pos="9629"/>
            </w:tabs>
            <w:spacing w:before="240" w:after="240"/>
            <w:ind w:left="-284"/>
            <w:rPr>
              <w:rFonts w:asciiTheme="minorHAnsi" w:eastAsiaTheme="minorEastAsia" w:hAnsiTheme="minorHAnsi" w:cstheme="minorBidi"/>
              <w:b w:val="0"/>
              <w:bCs w:val="0"/>
              <w:caps w:val="0"/>
              <w:noProof/>
              <w:sz w:val="24"/>
              <w:szCs w:val="24"/>
            </w:rPr>
          </w:pPr>
          <w:hyperlink w:anchor="_Toc98748875" w:history="1">
            <w:r w:rsidR="009F15A9" w:rsidRPr="009F15A9">
              <w:rPr>
                <w:rStyle w:val="a6"/>
                <w:b w:val="0"/>
                <w:noProof/>
                <w:sz w:val="24"/>
                <w:szCs w:val="24"/>
              </w:rPr>
              <w:t>2.</w:t>
            </w:r>
            <w:r w:rsidR="009F15A9" w:rsidRPr="009F15A9">
              <w:rPr>
                <w:rFonts w:asciiTheme="minorHAnsi" w:eastAsiaTheme="minorEastAsia" w:hAnsiTheme="minorHAnsi" w:cstheme="minorBidi"/>
                <w:b w:val="0"/>
                <w:bCs w:val="0"/>
                <w:caps w:val="0"/>
                <w:noProof/>
                <w:sz w:val="24"/>
                <w:szCs w:val="24"/>
              </w:rPr>
              <w:tab/>
            </w:r>
            <w:r w:rsidR="009F15A9" w:rsidRPr="009F15A9">
              <w:rPr>
                <w:rStyle w:val="a6"/>
                <w:b w:val="0"/>
                <w:noProof/>
                <w:sz w:val="24"/>
                <w:szCs w:val="24"/>
              </w:rPr>
              <w:t>ЦЕЛИ И ЗАДАЧИ ТЕРРИТОРИАЛЬНОГО ПЛАНИРОВАНИЯ СЕЛЬСКОГО ПОСЕЛЕНИЯ ТЕПЛЯКОВСКИЙ СЕЛЬСОВЕТ МУНИЦИПАЛЬНОГО РАЙОНА БУРАЕВСКИЙ РАЙОН РЕСПУБЛИКИ БАШКОРТОСТАН</w:t>
            </w:r>
            <w:r w:rsidR="009F15A9" w:rsidRPr="009F15A9">
              <w:rPr>
                <w:b w:val="0"/>
                <w:noProof/>
                <w:webHidden/>
                <w:sz w:val="24"/>
                <w:szCs w:val="24"/>
              </w:rPr>
              <w:tab/>
            </w:r>
            <w:r w:rsidR="009F15A9" w:rsidRPr="009F15A9">
              <w:rPr>
                <w:b w:val="0"/>
                <w:noProof/>
                <w:webHidden/>
                <w:sz w:val="24"/>
                <w:szCs w:val="24"/>
              </w:rPr>
              <w:fldChar w:fldCharType="begin"/>
            </w:r>
            <w:r w:rsidR="009F15A9" w:rsidRPr="009F15A9">
              <w:rPr>
                <w:b w:val="0"/>
                <w:noProof/>
                <w:webHidden/>
                <w:sz w:val="24"/>
                <w:szCs w:val="24"/>
              </w:rPr>
              <w:instrText xml:space="preserve"> PAGEREF _Toc98748875 \h </w:instrText>
            </w:r>
            <w:r w:rsidR="009F15A9" w:rsidRPr="009F15A9">
              <w:rPr>
                <w:b w:val="0"/>
                <w:noProof/>
                <w:webHidden/>
                <w:sz w:val="24"/>
                <w:szCs w:val="24"/>
              </w:rPr>
            </w:r>
            <w:r w:rsidR="009F15A9" w:rsidRPr="009F15A9">
              <w:rPr>
                <w:b w:val="0"/>
                <w:noProof/>
                <w:webHidden/>
                <w:sz w:val="24"/>
                <w:szCs w:val="24"/>
              </w:rPr>
              <w:fldChar w:fldCharType="separate"/>
            </w:r>
            <w:r w:rsidR="009F15A9" w:rsidRPr="009F15A9">
              <w:rPr>
                <w:b w:val="0"/>
                <w:noProof/>
                <w:webHidden/>
                <w:sz w:val="24"/>
                <w:szCs w:val="24"/>
              </w:rPr>
              <w:t>8</w:t>
            </w:r>
            <w:r w:rsidR="009F15A9" w:rsidRPr="009F15A9">
              <w:rPr>
                <w:b w:val="0"/>
                <w:noProof/>
                <w:webHidden/>
                <w:sz w:val="24"/>
                <w:szCs w:val="24"/>
              </w:rPr>
              <w:fldChar w:fldCharType="end"/>
            </w:r>
          </w:hyperlink>
        </w:p>
        <w:p w:rsidR="009F15A9" w:rsidRPr="009F15A9" w:rsidRDefault="00244EA8" w:rsidP="00AF4CDB">
          <w:pPr>
            <w:pStyle w:val="25"/>
            <w:tabs>
              <w:tab w:val="clear" w:pos="880"/>
              <w:tab w:val="left" w:pos="567"/>
            </w:tabs>
            <w:spacing w:after="0"/>
            <w:rPr>
              <w:rFonts w:asciiTheme="minorHAnsi" w:eastAsiaTheme="minorEastAsia" w:hAnsiTheme="minorHAnsi" w:cstheme="minorBidi"/>
              <w:noProof/>
            </w:rPr>
          </w:pPr>
          <w:hyperlink w:anchor="_Toc98748876" w:history="1">
            <w:r w:rsidR="009F15A9" w:rsidRPr="009F15A9">
              <w:rPr>
                <w:rStyle w:val="a6"/>
                <w:noProof/>
              </w:rPr>
              <w:t>2.1</w:t>
            </w:r>
            <w:r w:rsidR="009F15A9" w:rsidRPr="009F15A9">
              <w:rPr>
                <w:rFonts w:asciiTheme="minorHAnsi" w:eastAsiaTheme="minorEastAsia" w:hAnsiTheme="minorHAnsi" w:cstheme="minorBidi"/>
                <w:noProof/>
              </w:rPr>
              <w:tab/>
            </w:r>
            <w:r w:rsidR="009F15A9" w:rsidRPr="009F15A9">
              <w:rPr>
                <w:rStyle w:val="a6"/>
                <w:noProof/>
              </w:rPr>
              <w:t>Цели территориального планирования сельского поселения Тепляковский сельсовет муниципального района Бураевский район Республики Башкортостан</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_Toc98748876 \h </w:instrText>
            </w:r>
            <w:r w:rsidR="009F15A9" w:rsidRPr="009F15A9">
              <w:rPr>
                <w:noProof/>
                <w:webHidden/>
              </w:rPr>
            </w:r>
            <w:r w:rsidR="009F15A9" w:rsidRPr="009F15A9">
              <w:rPr>
                <w:noProof/>
                <w:webHidden/>
              </w:rPr>
              <w:fldChar w:fldCharType="separate"/>
            </w:r>
            <w:r w:rsidR="009F15A9" w:rsidRPr="009F15A9">
              <w:rPr>
                <w:noProof/>
                <w:webHidden/>
              </w:rPr>
              <w:t>8</w:t>
            </w:r>
            <w:r w:rsidR="009F15A9" w:rsidRPr="009F15A9">
              <w:rPr>
                <w:noProof/>
                <w:webHidden/>
              </w:rPr>
              <w:fldChar w:fldCharType="end"/>
            </w:r>
          </w:hyperlink>
        </w:p>
        <w:p w:rsidR="009F15A9" w:rsidRPr="009F15A9" w:rsidRDefault="00244EA8" w:rsidP="00AF4CDB">
          <w:pPr>
            <w:pStyle w:val="25"/>
            <w:tabs>
              <w:tab w:val="clear" w:pos="880"/>
              <w:tab w:val="left" w:pos="567"/>
            </w:tabs>
            <w:spacing w:after="0"/>
            <w:rPr>
              <w:rFonts w:asciiTheme="minorHAnsi" w:eastAsiaTheme="minorEastAsia" w:hAnsiTheme="minorHAnsi" w:cstheme="minorBidi"/>
              <w:noProof/>
            </w:rPr>
          </w:pPr>
          <w:hyperlink w:anchor="_Toc98748877" w:history="1">
            <w:r w:rsidR="009F15A9" w:rsidRPr="009F15A9">
              <w:rPr>
                <w:rStyle w:val="a6"/>
                <w:noProof/>
              </w:rPr>
              <w:t>2.2</w:t>
            </w:r>
            <w:r w:rsidR="009F15A9" w:rsidRPr="009F15A9">
              <w:rPr>
                <w:rFonts w:asciiTheme="minorHAnsi" w:eastAsiaTheme="minorEastAsia" w:hAnsiTheme="minorHAnsi" w:cstheme="minorBidi"/>
                <w:noProof/>
              </w:rPr>
              <w:tab/>
            </w:r>
            <w:r w:rsidR="009F15A9" w:rsidRPr="009F15A9">
              <w:rPr>
                <w:rStyle w:val="a6"/>
                <w:noProof/>
              </w:rPr>
              <w:t>Задачи территориального планирования сельского поселения Тепляковский сельсовет муниципального района Бураевский район Республики Башкортостан</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_Toc98748877 \h </w:instrText>
            </w:r>
            <w:r w:rsidR="009F15A9" w:rsidRPr="009F15A9">
              <w:rPr>
                <w:noProof/>
                <w:webHidden/>
              </w:rPr>
            </w:r>
            <w:r w:rsidR="009F15A9" w:rsidRPr="009F15A9">
              <w:rPr>
                <w:noProof/>
                <w:webHidden/>
              </w:rPr>
              <w:fldChar w:fldCharType="separate"/>
            </w:r>
            <w:r w:rsidR="009F15A9" w:rsidRPr="009F15A9">
              <w:rPr>
                <w:noProof/>
                <w:webHidden/>
              </w:rPr>
              <w:t>8</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78" w:history="1">
            <w:r w:rsidR="009F15A9" w:rsidRPr="009F15A9">
              <w:rPr>
                <w:rStyle w:val="a6"/>
                <w:noProof/>
              </w:rPr>
              <w:t>2.2.1 Задачи по учету интересов Российской Федерации и интересов субъекта Российской Федерации – Республики Башкортостан при осуществлении градостроительной деятельности на территории сельского поселения Тепляковский сельсовет муниципального района Бураевский район Республики Башкортостан</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_Toc98748878 \h </w:instrText>
            </w:r>
            <w:r w:rsidR="009F15A9" w:rsidRPr="009F15A9">
              <w:rPr>
                <w:noProof/>
                <w:webHidden/>
              </w:rPr>
            </w:r>
            <w:r w:rsidR="009F15A9" w:rsidRPr="009F15A9">
              <w:rPr>
                <w:noProof/>
                <w:webHidden/>
              </w:rPr>
              <w:fldChar w:fldCharType="separate"/>
            </w:r>
            <w:r w:rsidR="009F15A9" w:rsidRPr="009F15A9">
              <w:rPr>
                <w:noProof/>
                <w:webHidden/>
              </w:rPr>
              <w:t>8</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79" w:history="1">
            <w:r w:rsidR="009F15A9" w:rsidRPr="009F15A9">
              <w:rPr>
                <w:rStyle w:val="a6"/>
                <w:noProof/>
              </w:rPr>
              <w:t>2.2.2 Задачи по развитию и преобразованию функционально-планировочной структуры</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_Toc98748879 \h </w:instrText>
            </w:r>
            <w:r w:rsidR="009F15A9" w:rsidRPr="009F15A9">
              <w:rPr>
                <w:noProof/>
                <w:webHidden/>
              </w:rPr>
            </w:r>
            <w:r w:rsidR="009F15A9" w:rsidRPr="009F15A9">
              <w:rPr>
                <w:noProof/>
                <w:webHidden/>
              </w:rPr>
              <w:fldChar w:fldCharType="separate"/>
            </w:r>
            <w:r w:rsidR="009F15A9" w:rsidRPr="009F15A9">
              <w:rPr>
                <w:noProof/>
                <w:webHidden/>
              </w:rPr>
              <w:t>9</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0" w:history="1">
            <w:r w:rsidR="009F15A9" w:rsidRPr="009F15A9">
              <w:rPr>
                <w:rStyle w:val="a6"/>
                <w:noProof/>
              </w:rPr>
              <w:t>2.2.3 Задачи по развитию и размещению объектов капитального строительства федерального, регионального и местного значения</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_Toc98748880 \h </w:instrText>
            </w:r>
            <w:r w:rsidR="009F15A9" w:rsidRPr="009F15A9">
              <w:rPr>
                <w:noProof/>
                <w:webHidden/>
              </w:rPr>
            </w:r>
            <w:r w:rsidR="009F15A9" w:rsidRPr="009F15A9">
              <w:rPr>
                <w:noProof/>
                <w:webHidden/>
              </w:rPr>
              <w:fldChar w:fldCharType="separate"/>
            </w:r>
            <w:r w:rsidR="009F15A9" w:rsidRPr="009F15A9">
              <w:rPr>
                <w:noProof/>
                <w:webHidden/>
              </w:rPr>
              <w:t>9</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1" w:history="1">
            <w:r w:rsidR="009F15A9" w:rsidRPr="009F15A9">
              <w:rPr>
                <w:rStyle w:val="a6"/>
                <w:noProof/>
              </w:rPr>
              <w:t>2.2.4 Задачи по развитию сферы социального обслуживания населения</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_Toc98748881 \h </w:instrText>
            </w:r>
            <w:r w:rsidR="009F15A9" w:rsidRPr="009F15A9">
              <w:rPr>
                <w:noProof/>
                <w:webHidden/>
              </w:rPr>
            </w:r>
            <w:r w:rsidR="009F15A9" w:rsidRPr="009F15A9">
              <w:rPr>
                <w:noProof/>
                <w:webHidden/>
              </w:rPr>
              <w:fldChar w:fldCharType="separate"/>
            </w:r>
            <w:r w:rsidR="009F15A9" w:rsidRPr="009F15A9">
              <w:rPr>
                <w:noProof/>
                <w:webHidden/>
              </w:rPr>
              <w:t>10</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2" w:history="1">
            <w:r w:rsidR="009F15A9" w:rsidRPr="009F15A9">
              <w:rPr>
                <w:rStyle w:val="a6"/>
                <w:noProof/>
              </w:rPr>
              <w:t>2.2.5  Задачи по развитию и размещению объектов  жилищного фонда</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_Toc98748882 \h </w:instrText>
            </w:r>
            <w:r w:rsidR="009F15A9" w:rsidRPr="009F15A9">
              <w:rPr>
                <w:noProof/>
                <w:webHidden/>
              </w:rPr>
            </w:r>
            <w:r w:rsidR="009F15A9" w:rsidRPr="009F15A9">
              <w:rPr>
                <w:noProof/>
                <w:webHidden/>
              </w:rPr>
              <w:fldChar w:fldCharType="separate"/>
            </w:r>
            <w:r w:rsidR="009F15A9" w:rsidRPr="009F15A9">
              <w:rPr>
                <w:noProof/>
                <w:webHidden/>
              </w:rPr>
              <w:t>12</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3" w:history="1">
            <w:r w:rsidR="009F15A9" w:rsidRPr="009F15A9">
              <w:rPr>
                <w:rStyle w:val="a6"/>
                <w:noProof/>
              </w:rPr>
              <w:t>2.2.6 Задачи по сохранению и регенерации объектов культурного наследия</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_Toc98748883 \h </w:instrText>
            </w:r>
            <w:r w:rsidR="009F15A9" w:rsidRPr="009F15A9">
              <w:rPr>
                <w:noProof/>
                <w:webHidden/>
              </w:rPr>
            </w:r>
            <w:r w:rsidR="009F15A9" w:rsidRPr="009F15A9">
              <w:rPr>
                <w:noProof/>
                <w:webHidden/>
              </w:rPr>
              <w:fldChar w:fldCharType="separate"/>
            </w:r>
            <w:r w:rsidR="009F15A9" w:rsidRPr="009F15A9">
              <w:rPr>
                <w:noProof/>
                <w:webHidden/>
              </w:rPr>
              <w:t>12</w:t>
            </w:r>
            <w:r w:rsidR="009F15A9" w:rsidRPr="009F15A9">
              <w:rPr>
                <w:noProof/>
                <w:webHidden/>
              </w:rPr>
              <w:fldChar w:fldCharType="end"/>
            </w:r>
          </w:hyperlink>
        </w:p>
        <w:p w:rsidR="009F15A9" w:rsidRPr="009F15A9" w:rsidRDefault="00244EA8" w:rsidP="00073F15">
          <w:pPr>
            <w:pStyle w:val="25"/>
            <w:spacing w:after="0"/>
            <w:ind w:left="709" w:firstLine="0"/>
            <w:rPr>
              <w:rFonts w:asciiTheme="minorHAnsi" w:eastAsiaTheme="minorEastAsia" w:hAnsiTheme="minorHAnsi" w:cstheme="minorBidi"/>
              <w:noProof/>
            </w:rPr>
          </w:pPr>
          <w:hyperlink w:anchor="_Toc98748884" w:history="1">
            <w:r w:rsidR="009F15A9" w:rsidRPr="009F15A9">
              <w:rPr>
                <w:rStyle w:val="a6"/>
                <w:noProof/>
              </w:rPr>
              <w:t>2.2.6.1 Особо охраняемые природные территории и режим хозяйственной деятельности</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_Toc98748884 \h </w:instrText>
            </w:r>
            <w:r w:rsidR="009F15A9" w:rsidRPr="009F15A9">
              <w:rPr>
                <w:noProof/>
                <w:webHidden/>
              </w:rPr>
            </w:r>
            <w:r w:rsidR="009F15A9" w:rsidRPr="009F15A9">
              <w:rPr>
                <w:noProof/>
                <w:webHidden/>
              </w:rPr>
              <w:fldChar w:fldCharType="separate"/>
            </w:r>
            <w:r w:rsidR="009F15A9" w:rsidRPr="009F15A9">
              <w:rPr>
                <w:noProof/>
                <w:webHidden/>
              </w:rPr>
              <w:t>13</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5" w:history="1">
            <w:r w:rsidR="009F15A9" w:rsidRPr="009F15A9">
              <w:rPr>
                <w:rStyle w:val="a6"/>
                <w:noProof/>
              </w:rPr>
              <w:t>2.2.7 Задачи по улучшению экологической обстановки и охране окружающей среды</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_Toc98748885 \h </w:instrText>
            </w:r>
            <w:r w:rsidR="009F15A9" w:rsidRPr="009F15A9">
              <w:rPr>
                <w:noProof/>
                <w:webHidden/>
              </w:rPr>
            </w:r>
            <w:r w:rsidR="009F15A9" w:rsidRPr="009F15A9">
              <w:rPr>
                <w:noProof/>
                <w:webHidden/>
              </w:rPr>
              <w:fldChar w:fldCharType="separate"/>
            </w:r>
            <w:r w:rsidR="009F15A9" w:rsidRPr="009F15A9">
              <w:rPr>
                <w:noProof/>
                <w:webHidden/>
              </w:rPr>
              <w:t>13</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6" w:history="1">
            <w:r w:rsidR="009F15A9" w:rsidRPr="009F15A9">
              <w:rPr>
                <w:rStyle w:val="a6"/>
                <w:noProof/>
              </w:rPr>
              <w:t>2.2.8 Задачи по развитию зеленых насаждений</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_Toc98748886 \h </w:instrText>
            </w:r>
            <w:r w:rsidR="009F15A9" w:rsidRPr="009F15A9">
              <w:rPr>
                <w:noProof/>
                <w:webHidden/>
              </w:rPr>
            </w:r>
            <w:r w:rsidR="009F15A9" w:rsidRPr="009F15A9">
              <w:rPr>
                <w:noProof/>
                <w:webHidden/>
              </w:rPr>
              <w:fldChar w:fldCharType="separate"/>
            </w:r>
            <w:r w:rsidR="009F15A9" w:rsidRPr="009F15A9">
              <w:rPr>
                <w:noProof/>
                <w:webHidden/>
              </w:rPr>
              <w:t>14</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7" w:history="1">
            <w:r w:rsidR="009F15A9" w:rsidRPr="009F15A9">
              <w:rPr>
                <w:rStyle w:val="a6"/>
                <w:noProof/>
              </w:rPr>
              <w:t>2.2.9 Задачи по санитарной очистке территории</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_Toc98748887 \h </w:instrText>
            </w:r>
            <w:r w:rsidR="009F15A9" w:rsidRPr="009F15A9">
              <w:rPr>
                <w:noProof/>
                <w:webHidden/>
              </w:rPr>
            </w:r>
            <w:r w:rsidR="009F15A9" w:rsidRPr="009F15A9">
              <w:rPr>
                <w:noProof/>
                <w:webHidden/>
              </w:rPr>
              <w:fldChar w:fldCharType="separate"/>
            </w:r>
            <w:r w:rsidR="009F15A9" w:rsidRPr="009F15A9">
              <w:rPr>
                <w:noProof/>
                <w:webHidden/>
              </w:rPr>
              <w:t>14</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8" w:history="1">
            <w:r w:rsidR="009F15A9" w:rsidRPr="009F15A9">
              <w:rPr>
                <w:rStyle w:val="a6"/>
                <w:noProof/>
              </w:rPr>
              <w:t>2.2.10  Задачи по предотвращению чрезвычайных ситуаций природного и техногенного характера</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_Toc98748888 \h </w:instrText>
            </w:r>
            <w:r w:rsidR="009F15A9" w:rsidRPr="009F15A9">
              <w:rPr>
                <w:noProof/>
                <w:webHidden/>
              </w:rPr>
            </w:r>
            <w:r w:rsidR="009F15A9" w:rsidRPr="009F15A9">
              <w:rPr>
                <w:noProof/>
                <w:webHidden/>
              </w:rPr>
              <w:fldChar w:fldCharType="separate"/>
            </w:r>
            <w:r w:rsidR="009F15A9" w:rsidRPr="009F15A9">
              <w:rPr>
                <w:noProof/>
                <w:webHidden/>
              </w:rPr>
              <w:t>14</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89" w:history="1">
            <w:r w:rsidR="009F15A9" w:rsidRPr="009F15A9">
              <w:rPr>
                <w:rStyle w:val="a6"/>
                <w:noProof/>
              </w:rPr>
              <w:t>2.2.11 Задачи по нормативному правовому обеспечению реализации генерального плана сельского поселения Тепляковский сельсовет муниципального района Бураевский район Республики Башкортостан</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_Toc98748889 \h </w:instrText>
            </w:r>
            <w:r w:rsidR="009F15A9" w:rsidRPr="009F15A9">
              <w:rPr>
                <w:noProof/>
                <w:webHidden/>
              </w:rPr>
            </w:r>
            <w:r w:rsidR="009F15A9" w:rsidRPr="009F15A9">
              <w:rPr>
                <w:noProof/>
                <w:webHidden/>
              </w:rPr>
              <w:fldChar w:fldCharType="separate"/>
            </w:r>
            <w:r w:rsidR="009F15A9" w:rsidRPr="009F15A9">
              <w:rPr>
                <w:noProof/>
                <w:webHidden/>
              </w:rPr>
              <w:t>14</w:t>
            </w:r>
            <w:r w:rsidR="009F15A9" w:rsidRPr="009F15A9">
              <w:rPr>
                <w:noProof/>
                <w:webHidden/>
              </w:rPr>
              <w:fldChar w:fldCharType="end"/>
            </w:r>
          </w:hyperlink>
        </w:p>
        <w:p w:rsidR="009F15A9" w:rsidRPr="00992A76" w:rsidRDefault="00244EA8" w:rsidP="00073F15">
          <w:pPr>
            <w:pStyle w:val="10"/>
            <w:tabs>
              <w:tab w:val="right" w:leader="dot" w:pos="9629"/>
            </w:tabs>
            <w:spacing w:before="240" w:after="240"/>
            <w:ind w:left="-284"/>
            <w:rPr>
              <w:rFonts w:asciiTheme="minorHAnsi" w:eastAsiaTheme="minorEastAsia" w:hAnsiTheme="minorHAnsi" w:cstheme="minorBidi"/>
              <w:b w:val="0"/>
              <w:bCs w:val="0"/>
              <w:caps w:val="0"/>
              <w:noProof/>
              <w:sz w:val="24"/>
              <w:szCs w:val="24"/>
            </w:rPr>
          </w:pPr>
          <w:hyperlink w:anchor="_Toc98748890" w:history="1">
            <w:r w:rsidR="009F15A9" w:rsidRPr="00992A76">
              <w:rPr>
                <w:rStyle w:val="a6"/>
                <w:b w:val="0"/>
                <w:noProof/>
                <w:sz w:val="24"/>
                <w:szCs w:val="24"/>
              </w:rPr>
              <w:t>3. ПЕРЕЧЕНЬ ОСНОВНЫХ МЕРОПРИЯТИЙ ПО ТЕРРИТОРИАЛЬНОМУ ПЛАНИРОВАНИЮ СЕЛЬСКОГО ПОСЕЛЕНИЯ ТЕПЛЯКОВСКИЙ СЕЛЬСОВЕТ МУНИЦИПАЛЬНОГО РАЙОНА БУРАЕВСКИЙ РАЙОН РЕСПУБЛИКИ БАШКОРТОСТАН</w:t>
            </w:r>
            <w:r w:rsidR="009F15A9" w:rsidRPr="00992A76">
              <w:rPr>
                <w:b w:val="0"/>
                <w:noProof/>
                <w:webHidden/>
                <w:sz w:val="24"/>
                <w:szCs w:val="24"/>
              </w:rPr>
              <w:tab/>
            </w:r>
            <w:r w:rsidR="009F15A9" w:rsidRPr="00992A76">
              <w:rPr>
                <w:b w:val="0"/>
                <w:noProof/>
                <w:webHidden/>
                <w:sz w:val="24"/>
                <w:szCs w:val="24"/>
              </w:rPr>
              <w:fldChar w:fldCharType="begin"/>
            </w:r>
            <w:r w:rsidR="009F15A9" w:rsidRPr="00992A76">
              <w:rPr>
                <w:b w:val="0"/>
                <w:noProof/>
                <w:webHidden/>
                <w:sz w:val="24"/>
                <w:szCs w:val="24"/>
              </w:rPr>
              <w:instrText xml:space="preserve"> PAGEREF _Toc98748890 \h </w:instrText>
            </w:r>
            <w:r w:rsidR="009F15A9" w:rsidRPr="00992A76">
              <w:rPr>
                <w:b w:val="0"/>
                <w:noProof/>
                <w:webHidden/>
                <w:sz w:val="24"/>
                <w:szCs w:val="24"/>
              </w:rPr>
            </w:r>
            <w:r w:rsidR="009F15A9" w:rsidRPr="00992A76">
              <w:rPr>
                <w:b w:val="0"/>
                <w:noProof/>
                <w:webHidden/>
                <w:sz w:val="24"/>
                <w:szCs w:val="24"/>
              </w:rPr>
              <w:fldChar w:fldCharType="separate"/>
            </w:r>
            <w:r w:rsidR="009F15A9" w:rsidRPr="00992A76">
              <w:rPr>
                <w:b w:val="0"/>
                <w:noProof/>
                <w:webHidden/>
                <w:sz w:val="24"/>
                <w:szCs w:val="24"/>
              </w:rPr>
              <w:t>14</w:t>
            </w:r>
            <w:r w:rsidR="009F15A9" w:rsidRPr="00992A76">
              <w:rPr>
                <w:b w:val="0"/>
                <w:noProof/>
                <w:webHidden/>
                <w:sz w:val="24"/>
                <w:szCs w:val="24"/>
              </w:rPr>
              <w:fldChar w:fldCharType="end"/>
            </w:r>
          </w:hyperlink>
        </w:p>
        <w:p w:rsidR="009F15A9" w:rsidRPr="009F15A9" w:rsidRDefault="00244EA8" w:rsidP="00073F15">
          <w:pPr>
            <w:pStyle w:val="25"/>
            <w:spacing w:after="0"/>
            <w:ind w:left="142" w:firstLine="0"/>
            <w:rPr>
              <w:rFonts w:asciiTheme="minorHAnsi" w:eastAsiaTheme="minorEastAsia" w:hAnsiTheme="minorHAnsi" w:cstheme="minorBidi"/>
              <w:noProof/>
            </w:rPr>
          </w:pPr>
          <w:hyperlink w:anchor="_Toc98748891" w:history="1">
            <w:r w:rsidR="009F15A9" w:rsidRPr="009F15A9">
              <w:rPr>
                <w:rStyle w:val="a6"/>
                <w:noProof/>
              </w:rPr>
              <w:t>3.1 Принципы территориального планирования</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_Toc98748891 \h </w:instrText>
            </w:r>
            <w:r w:rsidR="009F15A9" w:rsidRPr="009F15A9">
              <w:rPr>
                <w:noProof/>
                <w:webHidden/>
              </w:rPr>
            </w:r>
            <w:r w:rsidR="009F15A9" w:rsidRPr="009F15A9">
              <w:rPr>
                <w:noProof/>
                <w:webHidden/>
              </w:rPr>
              <w:fldChar w:fldCharType="separate"/>
            </w:r>
            <w:r w:rsidR="009F15A9" w:rsidRPr="009F15A9">
              <w:rPr>
                <w:noProof/>
                <w:webHidden/>
              </w:rPr>
              <w:t>14</w:t>
            </w:r>
            <w:r w:rsidR="009F15A9" w:rsidRPr="009F15A9">
              <w:rPr>
                <w:noProof/>
                <w:webHidden/>
              </w:rPr>
              <w:fldChar w:fldCharType="end"/>
            </w:r>
          </w:hyperlink>
        </w:p>
        <w:p w:rsidR="009F15A9" w:rsidRPr="009F15A9" w:rsidRDefault="00244EA8" w:rsidP="00073F15">
          <w:pPr>
            <w:pStyle w:val="25"/>
            <w:spacing w:after="0"/>
            <w:ind w:left="142" w:firstLine="0"/>
            <w:rPr>
              <w:rFonts w:asciiTheme="minorHAnsi" w:eastAsiaTheme="minorEastAsia" w:hAnsiTheme="minorHAnsi" w:cstheme="minorBidi"/>
              <w:noProof/>
            </w:rPr>
          </w:pPr>
          <w:hyperlink w:anchor="_Toc98748892" w:history="1">
            <w:r w:rsidR="009F15A9" w:rsidRPr="009F15A9">
              <w:rPr>
                <w:rStyle w:val="a6"/>
                <w:noProof/>
              </w:rPr>
              <w:t>3.2 Мероприятия по развитию и размещению объектов капитального строительства регионального и местного значения на территории сельского поселения Тепляковский сельсовет муниципального района Бураевский район Республики Башкортостан</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_Toc98748892 \h </w:instrText>
            </w:r>
            <w:r w:rsidR="009F15A9" w:rsidRPr="009F15A9">
              <w:rPr>
                <w:noProof/>
                <w:webHidden/>
              </w:rPr>
            </w:r>
            <w:r w:rsidR="009F15A9" w:rsidRPr="009F15A9">
              <w:rPr>
                <w:noProof/>
                <w:webHidden/>
              </w:rPr>
              <w:fldChar w:fldCharType="separate"/>
            </w:r>
            <w:r w:rsidR="009F15A9" w:rsidRPr="009F15A9">
              <w:rPr>
                <w:noProof/>
                <w:webHidden/>
              </w:rPr>
              <w:t>17</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93" w:history="1">
            <w:r w:rsidR="009F15A9" w:rsidRPr="009F15A9">
              <w:rPr>
                <w:rStyle w:val="a6"/>
                <w:noProof/>
              </w:rPr>
              <w:t>3.2.1 Развитие и размещение объектов транспортной инфраструктуры</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_Toc98748893 \h </w:instrText>
            </w:r>
            <w:r w:rsidR="009F15A9" w:rsidRPr="009F15A9">
              <w:rPr>
                <w:noProof/>
                <w:webHidden/>
              </w:rPr>
            </w:r>
            <w:r w:rsidR="009F15A9" w:rsidRPr="009F15A9">
              <w:rPr>
                <w:noProof/>
                <w:webHidden/>
              </w:rPr>
              <w:fldChar w:fldCharType="separate"/>
            </w:r>
            <w:r w:rsidR="009F15A9" w:rsidRPr="009F15A9">
              <w:rPr>
                <w:noProof/>
                <w:webHidden/>
              </w:rPr>
              <w:t>17</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94" w:history="1">
            <w:r w:rsidR="009F15A9" w:rsidRPr="009F15A9">
              <w:rPr>
                <w:rStyle w:val="a6"/>
                <w:noProof/>
              </w:rPr>
              <w:t>3.2.2 Развитие и размещение объектов инженерной инфраструктуры</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_Toc98748894 \h </w:instrText>
            </w:r>
            <w:r w:rsidR="009F15A9" w:rsidRPr="009F15A9">
              <w:rPr>
                <w:noProof/>
                <w:webHidden/>
              </w:rPr>
            </w:r>
            <w:r w:rsidR="009F15A9" w:rsidRPr="009F15A9">
              <w:rPr>
                <w:noProof/>
                <w:webHidden/>
              </w:rPr>
              <w:fldChar w:fldCharType="separate"/>
            </w:r>
            <w:r w:rsidR="009F15A9" w:rsidRPr="009F15A9">
              <w:rPr>
                <w:noProof/>
                <w:webHidden/>
              </w:rPr>
              <w:t>17</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95" w:history="1">
            <w:r w:rsidR="009F15A9" w:rsidRPr="009F15A9">
              <w:rPr>
                <w:rStyle w:val="a6"/>
                <w:noProof/>
              </w:rPr>
              <w:t>3.2.3 Развитие и размещение объектов капитального строительства социального и культурно-бытового обслуживания</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_Toc98748895 \h </w:instrText>
            </w:r>
            <w:r w:rsidR="009F15A9" w:rsidRPr="009F15A9">
              <w:rPr>
                <w:noProof/>
                <w:webHidden/>
              </w:rPr>
            </w:r>
            <w:r w:rsidR="009F15A9" w:rsidRPr="009F15A9">
              <w:rPr>
                <w:noProof/>
                <w:webHidden/>
              </w:rPr>
              <w:fldChar w:fldCharType="separate"/>
            </w:r>
            <w:r w:rsidR="009F15A9" w:rsidRPr="009F15A9">
              <w:rPr>
                <w:noProof/>
                <w:webHidden/>
              </w:rPr>
              <w:t>19</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96" w:history="1">
            <w:r w:rsidR="009F15A9" w:rsidRPr="009F15A9">
              <w:rPr>
                <w:rStyle w:val="a6"/>
                <w:noProof/>
              </w:rPr>
              <w:t>3.2.4 Развитие и размещение объектов жилищного фонда</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_Toc98748896 \h </w:instrText>
            </w:r>
            <w:r w:rsidR="009F15A9" w:rsidRPr="009F15A9">
              <w:rPr>
                <w:noProof/>
                <w:webHidden/>
              </w:rPr>
            </w:r>
            <w:r w:rsidR="009F15A9" w:rsidRPr="009F15A9">
              <w:rPr>
                <w:noProof/>
                <w:webHidden/>
              </w:rPr>
              <w:fldChar w:fldCharType="separate"/>
            </w:r>
            <w:r w:rsidR="009F15A9" w:rsidRPr="009F15A9">
              <w:rPr>
                <w:noProof/>
                <w:webHidden/>
              </w:rPr>
              <w:t>20</w:t>
            </w:r>
            <w:r w:rsidR="009F15A9" w:rsidRPr="009F15A9">
              <w:rPr>
                <w:noProof/>
                <w:webHidden/>
              </w:rPr>
              <w:fldChar w:fldCharType="end"/>
            </w:r>
          </w:hyperlink>
        </w:p>
        <w:p w:rsidR="009F15A9" w:rsidRPr="009F15A9" w:rsidRDefault="00244EA8" w:rsidP="00073F15">
          <w:pPr>
            <w:pStyle w:val="25"/>
            <w:spacing w:after="0"/>
            <w:ind w:firstLine="0"/>
            <w:rPr>
              <w:rFonts w:asciiTheme="minorHAnsi" w:eastAsiaTheme="minorEastAsia" w:hAnsiTheme="minorHAnsi" w:cstheme="minorBidi"/>
              <w:noProof/>
            </w:rPr>
          </w:pPr>
          <w:hyperlink w:anchor="_Toc98748897" w:history="1">
            <w:r w:rsidR="009F15A9" w:rsidRPr="009F15A9">
              <w:rPr>
                <w:rStyle w:val="a6"/>
                <w:noProof/>
              </w:rPr>
              <w:t>3.2.5 Мероприятия по развитию основных функциональных зон для обеспечения размещения объектов капитального строительства</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_Toc98748897 \h </w:instrText>
            </w:r>
            <w:r w:rsidR="009F15A9" w:rsidRPr="009F15A9">
              <w:rPr>
                <w:noProof/>
                <w:webHidden/>
              </w:rPr>
            </w:r>
            <w:r w:rsidR="009F15A9" w:rsidRPr="009F15A9">
              <w:rPr>
                <w:noProof/>
                <w:webHidden/>
              </w:rPr>
              <w:fldChar w:fldCharType="separate"/>
            </w:r>
            <w:r w:rsidR="009F15A9" w:rsidRPr="009F15A9">
              <w:rPr>
                <w:noProof/>
                <w:webHidden/>
              </w:rPr>
              <w:t>20</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898" w:history="1">
            <w:r w:rsidR="009F15A9" w:rsidRPr="009F15A9">
              <w:rPr>
                <w:rStyle w:val="a6"/>
                <w:noProof/>
              </w:rPr>
              <w:t>3.3 Зоны месторождений полезных ископаемых</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_Toc98748898 \h </w:instrText>
            </w:r>
            <w:r w:rsidR="009F15A9" w:rsidRPr="009F15A9">
              <w:rPr>
                <w:noProof/>
                <w:webHidden/>
              </w:rPr>
            </w:r>
            <w:r w:rsidR="009F15A9" w:rsidRPr="009F15A9">
              <w:rPr>
                <w:noProof/>
                <w:webHidden/>
              </w:rPr>
              <w:fldChar w:fldCharType="separate"/>
            </w:r>
            <w:r w:rsidR="009F15A9" w:rsidRPr="009F15A9">
              <w:rPr>
                <w:noProof/>
                <w:webHidden/>
              </w:rPr>
              <w:t>21</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899" w:history="1">
            <w:r w:rsidR="009F15A9" w:rsidRPr="009F15A9">
              <w:rPr>
                <w:rStyle w:val="a6"/>
                <w:noProof/>
              </w:rPr>
              <w:t>3.4 Мероприятия по сохранению и регенерации объектов культурного наследия</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_Toc98748899 \h </w:instrText>
            </w:r>
            <w:r w:rsidR="009F15A9" w:rsidRPr="009F15A9">
              <w:rPr>
                <w:noProof/>
                <w:webHidden/>
              </w:rPr>
            </w:r>
            <w:r w:rsidR="009F15A9" w:rsidRPr="009F15A9">
              <w:rPr>
                <w:noProof/>
                <w:webHidden/>
              </w:rPr>
              <w:fldChar w:fldCharType="separate"/>
            </w:r>
            <w:r w:rsidR="009F15A9" w:rsidRPr="009F15A9">
              <w:rPr>
                <w:noProof/>
                <w:webHidden/>
              </w:rPr>
              <w:t>21</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900" w:history="1">
            <w:r w:rsidR="009F15A9" w:rsidRPr="009F15A9">
              <w:rPr>
                <w:rStyle w:val="a6"/>
                <w:noProof/>
              </w:rPr>
              <w:t>3.5 Мероприятия по улучшению экологической обстановки охране окружающей среды</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_Toc98748900 \h </w:instrText>
            </w:r>
            <w:r w:rsidR="009F15A9" w:rsidRPr="009F15A9">
              <w:rPr>
                <w:noProof/>
                <w:webHidden/>
              </w:rPr>
            </w:r>
            <w:r w:rsidR="009F15A9" w:rsidRPr="009F15A9">
              <w:rPr>
                <w:noProof/>
                <w:webHidden/>
              </w:rPr>
              <w:fldChar w:fldCharType="separate"/>
            </w:r>
            <w:r w:rsidR="009F15A9" w:rsidRPr="009F15A9">
              <w:rPr>
                <w:noProof/>
                <w:webHidden/>
              </w:rPr>
              <w:t>21</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901" w:history="1">
            <w:r w:rsidR="009F15A9" w:rsidRPr="009F15A9">
              <w:rPr>
                <w:rStyle w:val="a6"/>
                <w:noProof/>
              </w:rPr>
              <w:t>3.6 Мероприятия по сохранению и развитию зелёных насаждений</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_Toc98748901 \h </w:instrText>
            </w:r>
            <w:r w:rsidR="009F15A9" w:rsidRPr="009F15A9">
              <w:rPr>
                <w:noProof/>
                <w:webHidden/>
              </w:rPr>
            </w:r>
            <w:r w:rsidR="009F15A9" w:rsidRPr="009F15A9">
              <w:rPr>
                <w:noProof/>
                <w:webHidden/>
              </w:rPr>
              <w:fldChar w:fldCharType="separate"/>
            </w:r>
            <w:r w:rsidR="009F15A9" w:rsidRPr="009F15A9">
              <w:rPr>
                <w:noProof/>
                <w:webHidden/>
              </w:rPr>
              <w:t>22</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902" w:history="1">
            <w:r w:rsidR="009F15A9" w:rsidRPr="009F15A9">
              <w:rPr>
                <w:rStyle w:val="a6"/>
                <w:noProof/>
              </w:rPr>
              <w:t>3.7 Мероприятия по предотвращению чрезвычайных ситуаций природного и техногенного характера</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_Toc98748902 \h </w:instrText>
            </w:r>
            <w:r w:rsidR="009F15A9" w:rsidRPr="009F15A9">
              <w:rPr>
                <w:noProof/>
                <w:webHidden/>
              </w:rPr>
            </w:r>
            <w:r w:rsidR="009F15A9" w:rsidRPr="009F15A9">
              <w:rPr>
                <w:noProof/>
                <w:webHidden/>
              </w:rPr>
              <w:fldChar w:fldCharType="separate"/>
            </w:r>
            <w:r w:rsidR="009F15A9" w:rsidRPr="009F15A9">
              <w:rPr>
                <w:noProof/>
                <w:webHidden/>
              </w:rPr>
              <w:t>23</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903" w:history="1">
            <w:r w:rsidR="009F15A9" w:rsidRPr="009F15A9">
              <w:rPr>
                <w:rStyle w:val="a6"/>
                <w:noProof/>
              </w:rPr>
              <w:t>3.8 Мероприятия по инженерной подготовке территорий</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_Toc98748903 \h </w:instrText>
            </w:r>
            <w:r w:rsidR="009F15A9" w:rsidRPr="009F15A9">
              <w:rPr>
                <w:noProof/>
                <w:webHidden/>
              </w:rPr>
            </w:r>
            <w:r w:rsidR="009F15A9" w:rsidRPr="009F15A9">
              <w:rPr>
                <w:noProof/>
                <w:webHidden/>
              </w:rPr>
              <w:fldChar w:fldCharType="separate"/>
            </w:r>
            <w:r w:rsidR="009F15A9" w:rsidRPr="009F15A9">
              <w:rPr>
                <w:noProof/>
                <w:webHidden/>
              </w:rPr>
              <w:t>26</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904" w:history="1">
            <w:r w:rsidR="009F15A9" w:rsidRPr="009F15A9">
              <w:rPr>
                <w:rStyle w:val="a6"/>
                <w:noProof/>
              </w:rPr>
              <w:t>3.9 Мероприятия по санитарной очистке территорий</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_Toc98748904 \h </w:instrText>
            </w:r>
            <w:r w:rsidR="009F15A9" w:rsidRPr="009F15A9">
              <w:rPr>
                <w:noProof/>
                <w:webHidden/>
              </w:rPr>
            </w:r>
            <w:r w:rsidR="009F15A9" w:rsidRPr="009F15A9">
              <w:rPr>
                <w:noProof/>
                <w:webHidden/>
              </w:rPr>
              <w:fldChar w:fldCharType="separate"/>
            </w:r>
            <w:r w:rsidR="009F15A9" w:rsidRPr="009F15A9">
              <w:rPr>
                <w:noProof/>
                <w:webHidden/>
              </w:rPr>
              <w:t>26</w:t>
            </w:r>
            <w:r w:rsidR="009F15A9" w:rsidRPr="009F15A9">
              <w:rPr>
                <w:noProof/>
                <w:webHidden/>
              </w:rPr>
              <w:fldChar w:fldCharType="end"/>
            </w:r>
          </w:hyperlink>
        </w:p>
        <w:p w:rsidR="009F15A9" w:rsidRPr="009F15A9" w:rsidRDefault="00244EA8" w:rsidP="00073F15">
          <w:pPr>
            <w:pStyle w:val="25"/>
            <w:spacing w:after="0"/>
            <w:rPr>
              <w:rFonts w:asciiTheme="minorHAnsi" w:eastAsiaTheme="minorEastAsia" w:hAnsiTheme="minorHAnsi" w:cstheme="minorBidi"/>
              <w:noProof/>
            </w:rPr>
          </w:pPr>
          <w:hyperlink w:anchor="_Toc98748905" w:history="1">
            <w:r w:rsidR="009F15A9" w:rsidRPr="009F15A9">
              <w:rPr>
                <w:rStyle w:val="a6"/>
                <w:noProof/>
              </w:rPr>
              <w:t>3.10 Мероприятия по нормативному правовому обеспечению реализации генерального плана сельского поселения Тепляковский сельсовет муниципального района Бураевский район Республики Башкортостан</w:t>
            </w:r>
            <w:r w:rsidR="009F15A9" w:rsidRPr="009F15A9">
              <w:rPr>
                <w:noProof/>
                <w:webHidden/>
              </w:rPr>
              <w:tab/>
            </w:r>
            <w:r w:rsidR="009F15A9" w:rsidRPr="009F15A9">
              <w:rPr>
                <w:noProof/>
                <w:webHidden/>
              </w:rPr>
              <w:fldChar w:fldCharType="begin"/>
            </w:r>
            <w:r w:rsidR="009F15A9" w:rsidRPr="009F15A9">
              <w:rPr>
                <w:noProof/>
                <w:webHidden/>
              </w:rPr>
              <w:instrText xml:space="preserve"> PAGEREF _Toc98748905 \h </w:instrText>
            </w:r>
            <w:r w:rsidR="009F15A9" w:rsidRPr="009F15A9">
              <w:rPr>
                <w:noProof/>
                <w:webHidden/>
              </w:rPr>
            </w:r>
            <w:r w:rsidR="009F15A9" w:rsidRPr="009F15A9">
              <w:rPr>
                <w:noProof/>
                <w:webHidden/>
              </w:rPr>
              <w:fldChar w:fldCharType="separate"/>
            </w:r>
            <w:r w:rsidR="009F15A9" w:rsidRPr="009F15A9">
              <w:rPr>
                <w:noProof/>
                <w:webHidden/>
              </w:rPr>
              <w:t>27</w:t>
            </w:r>
            <w:r w:rsidR="009F15A9" w:rsidRPr="009F15A9">
              <w:rPr>
                <w:noProof/>
                <w:webHidden/>
              </w:rPr>
              <w:fldChar w:fldCharType="end"/>
            </w:r>
          </w:hyperlink>
        </w:p>
        <w:p w:rsidR="001B6458" w:rsidRPr="00862073" w:rsidRDefault="001B6458" w:rsidP="001B0064">
          <w:pPr>
            <w:ind w:left="-284"/>
          </w:pPr>
          <w:r w:rsidRPr="009F15A9">
            <w:rPr>
              <w:b/>
              <w:bCs/>
            </w:rPr>
            <w:fldChar w:fldCharType="end"/>
          </w:r>
        </w:p>
      </w:sdtContent>
    </w:sdt>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Pr="00862073"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AF4CDB" w:rsidRDefault="00AF4CDB" w:rsidP="00B46671">
      <w:pPr>
        <w:rPr>
          <w:b/>
          <w:bCs/>
        </w:rPr>
      </w:pPr>
    </w:p>
    <w:p w:rsidR="00AF4CDB" w:rsidRDefault="00AF4CDB" w:rsidP="00B46671">
      <w:pPr>
        <w:rPr>
          <w:b/>
          <w:bCs/>
        </w:rPr>
      </w:pPr>
    </w:p>
    <w:p w:rsidR="00AF4CDB" w:rsidRDefault="00AF4CDB" w:rsidP="00B46671">
      <w:pPr>
        <w:rPr>
          <w:b/>
          <w:bCs/>
        </w:rPr>
      </w:pPr>
    </w:p>
    <w:p w:rsidR="00AF4CDB" w:rsidRDefault="00AF4CDB" w:rsidP="00B46671">
      <w:pPr>
        <w:rPr>
          <w:b/>
          <w:bCs/>
        </w:rPr>
      </w:pPr>
    </w:p>
    <w:p w:rsidR="00AF4CDB" w:rsidRDefault="00AF4CDB"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1B6458" w:rsidRDefault="001B6458" w:rsidP="00B46671">
      <w:pPr>
        <w:rPr>
          <w:b/>
          <w:bCs/>
        </w:rPr>
      </w:pPr>
    </w:p>
    <w:p w:rsidR="000C7B28" w:rsidRDefault="000C7B28" w:rsidP="003B7F3D">
      <w:pPr>
        <w:pStyle w:val="1"/>
        <w:tabs>
          <w:tab w:val="left" w:pos="1275"/>
        </w:tabs>
        <w:suppressAutoHyphens/>
        <w:spacing w:before="0" w:after="120" w:line="240" w:lineRule="auto"/>
        <w:ind w:left="-567" w:firstLine="568"/>
        <w:jc w:val="both"/>
        <w:rPr>
          <w:szCs w:val="24"/>
        </w:rPr>
      </w:pPr>
      <w:bookmarkStart w:id="1" w:name="_Toc98748873"/>
      <w:bookmarkStart w:id="2" w:name="_Toc1656562"/>
      <w:r>
        <w:rPr>
          <w:szCs w:val="24"/>
        </w:rPr>
        <w:lastRenderedPageBreak/>
        <w:t>Введение</w:t>
      </w:r>
      <w:bookmarkEnd w:id="1"/>
    </w:p>
    <w:p w:rsidR="000C7B28" w:rsidRPr="000C7B28" w:rsidRDefault="000C7B28" w:rsidP="003B7F3D">
      <w:pPr>
        <w:suppressAutoHyphens/>
        <w:ind w:left="-567" w:firstLine="568"/>
        <w:jc w:val="both"/>
        <w:rPr>
          <w:color w:val="FF0000"/>
        </w:rPr>
      </w:pPr>
      <w:r w:rsidRPr="007521AD">
        <w:t xml:space="preserve">Внесение изменений в генеральный план сельского поселения </w:t>
      </w:r>
      <w:r>
        <w:t>Тепляковский</w:t>
      </w:r>
      <w:r w:rsidRPr="007521AD">
        <w:t xml:space="preserve"> сельсовет муниципального района Бураевский район Республики Башкортостан разработан ООО «ГЕОСТРОЙИНЖИНИРИНГ» по </w:t>
      </w:r>
      <w:r w:rsidRPr="00AF4CDB">
        <w:t xml:space="preserve">заказу </w:t>
      </w:r>
      <w:r w:rsidR="00AF4CDB" w:rsidRPr="00AF4CDB">
        <w:t>общества с ограниченной ответственностью «АН Недра» на основании договора от 0</w:t>
      </w:r>
      <w:r w:rsidRPr="00AF4CDB">
        <w:t xml:space="preserve">8.10.2021 </w:t>
      </w:r>
      <w:r w:rsidR="00AF4CDB" w:rsidRPr="00AF4CDB">
        <w:t>г. №38.</w:t>
      </w:r>
    </w:p>
    <w:p w:rsidR="000C7B28" w:rsidRPr="007521AD" w:rsidRDefault="000C7B28" w:rsidP="003B7F3D">
      <w:pPr>
        <w:ind w:left="-567" w:firstLine="568"/>
        <w:jc w:val="both"/>
        <w:rPr>
          <w:color w:val="000000"/>
        </w:rPr>
      </w:pPr>
      <w:r w:rsidRPr="007521AD">
        <w:rPr>
          <w:color w:val="000000"/>
        </w:rPr>
        <w:t>Графическая и текстовая часть генерального плана по составу и содержанию соответствует требованиям Градостроительного Кодекса Российской Федерации (далее - РФ) и технического задания на проектирование и отвечают действующим нормам и правилам.</w:t>
      </w:r>
    </w:p>
    <w:p w:rsidR="000C7B28" w:rsidRPr="007521AD" w:rsidRDefault="000C7B28" w:rsidP="003B7F3D">
      <w:pPr>
        <w:ind w:left="-567" w:firstLine="568"/>
        <w:jc w:val="both"/>
        <w:rPr>
          <w:color w:val="000000"/>
        </w:rPr>
      </w:pPr>
      <w:r w:rsidRPr="007521AD">
        <w:rPr>
          <w:color w:val="000000"/>
        </w:rPr>
        <w:t>Генеральный план является муниципальным нормативно-правовым актом и, учитывая местную специфику, регламентирует градостроительную деятельность на территории сельского поселения, основные направления и принципы которой определены в рамках реализуемой муниципальной градостроительной политики, формируемой на базе реализации утвержденной градостроительной документации.</w:t>
      </w:r>
    </w:p>
    <w:p w:rsidR="000C7B28" w:rsidRPr="007521AD" w:rsidRDefault="000C7B28" w:rsidP="003B7F3D">
      <w:pPr>
        <w:ind w:left="-567" w:firstLine="568"/>
        <w:jc w:val="both"/>
        <w:rPr>
          <w:color w:val="000000"/>
        </w:rPr>
      </w:pPr>
      <w:r w:rsidRPr="007521AD">
        <w:rPr>
          <w:color w:val="000000"/>
        </w:rPr>
        <w:t xml:space="preserve">Генеральный план является основой для разработки Правил землепользования и застройки сельского поселения </w:t>
      </w:r>
      <w:r w:rsidR="00A37C8B">
        <w:t>Тепляковский</w:t>
      </w:r>
      <w:r w:rsidRPr="007521AD">
        <w:t xml:space="preserve"> сельсовет муниципального района Бураевский район Республики Башкортостан</w:t>
      </w:r>
      <w:r w:rsidRPr="007521AD">
        <w:rPr>
          <w:color w:val="000000"/>
        </w:rPr>
        <w:t>.</w:t>
      </w:r>
    </w:p>
    <w:p w:rsidR="000C7B28" w:rsidRPr="007521AD" w:rsidRDefault="000C7B28" w:rsidP="003B7F3D">
      <w:pPr>
        <w:ind w:left="-567" w:firstLine="568"/>
        <w:jc w:val="both"/>
        <w:rPr>
          <w:color w:val="000000"/>
        </w:rPr>
      </w:pPr>
      <w:r w:rsidRPr="007521AD">
        <w:rPr>
          <w:color w:val="000000"/>
        </w:rPr>
        <w:t xml:space="preserve">Генеральный план действует на территории сельского поселения </w:t>
      </w:r>
      <w:r w:rsidR="00A37C8B">
        <w:rPr>
          <w:color w:val="000000"/>
        </w:rPr>
        <w:t>Тепляковский</w:t>
      </w:r>
      <w:r w:rsidRPr="007521AD">
        <w:rPr>
          <w:color w:val="000000"/>
        </w:rPr>
        <w:t xml:space="preserve"> сельсовет в пределах границ поселения. Положения генерального плана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0C7B28" w:rsidRPr="007521AD" w:rsidRDefault="000C7B28" w:rsidP="003B7F3D">
      <w:pPr>
        <w:ind w:left="-567" w:firstLine="568"/>
        <w:jc w:val="both"/>
        <w:rPr>
          <w:color w:val="000000"/>
        </w:rPr>
      </w:pPr>
      <w:r w:rsidRPr="007521AD">
        <w:rPr>
          <w:color w:val="000000"/>
        </w:rPr>
        <w:t>Настоящий генеральный план применяется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0C7B28" w:rsidRPr="007521AD" w:rsidRDefault="000C7B28" w:rsidP="003B7F3D">
      <w:pPr>
        <w:ind w:left="-567" w:firstLine="568"/>
        <w:jc w:val="both"/>
        <w:rPr>
          <w:color w:val="000000"/>
        </w:rPr>
      </w:pPr>
    </w:p>
    <w:p w:rsidR="000C7B28" w:rsidRPr="00BF0FE6" w:rsidRDefault="000C7B28" w:rsidP="003B7F3D">
      <w:pPr>
        <w:suppressAutoHyphens/>
        <w:spacing w:line="288" w:lineRule="auto"/>
        <w:ind w:left="-567" w:firstLine="568"/>
        <w:jc w:val="both"/>
      </w:pPr>
    </w:p>
    <w:p w:rsidR="000C7B28" w:rsidRDefault="000C7B28" w:rsidP="003B7F3D">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A37C8B" w:rsidRDefault="00A37C8B" w:rsidP="000C7B28">
      <w:pPr>
        <w:jc w:val="both"/>
      </w:pPr>
    </w:p>
    <w:p w:rsidR="00A37C8B" w:rsidRDefault="00A37C8B" w:rsidP="000C7B28">
      <w:pPr>
        <w:jc w:val="both"/>
      </w:pPr>
    </w:p>
    <w:p w:rsidR="00A37C8B" w:rsidRDefault="00A37C8B" w:rsidP="000C7B28">
      <w:pPr>
        <w:jc w:val="both"/>
      </w:pPr>
    </w:p>
    <w:p w:rsidR="00A37C8B" w:rsidRDefault="00A37C8B" w:rsidP="000C7B28">
      <w:pPr>
        <w:jc w:val="both"/>
      </w:pPr>
    </w:p>
    <w:p w:rsidR="00A37C8B" w:rsidRDefault="00A37C8B" w:rsidP="000C7B28">
      <w:pPr>
        <w:jc w:val="both"/>
      </w:pPr>
    </w:p>
    <w:p w:rsidR="00A37C8B" w:rsidRDefault="00A37C8B"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0C7B28" w:rsidRDefault="000C7B28" w:rsidP="000C7B28">
      <w:pPr>
        <w:jc w:val="both"/>
      </w:pPr>
    </w:p>
    <w:p w:rsidR="002D6B9A" w:rsidRDefault="002D6B9A" w:rsidP="000C7B28">
      <w:pPr>
        <w:jc w:val="both"/>
      </w:pPr>
    </w:p>
    <w:p w:rsidR="002D6B9A" w:rsidRDefault="002D6B9A" w:rsidP="000C7B28">
      <w:pPr>
        <w:jc w:val="both"/>
      </w:pPr>
    </w:p>
    <w:p w:rsidR="002D6B9A" w:rsidRDefault="002D6B9A" w:rsidP="000C7B28">
      <w:pPr>
        <w:jc w:val="both"/>
      </w:pPr>
    </w:p>
    <w:p w:rsidR="002D6B9A" w:rsidRDefault="002D6B9A" w:rsidP="000C7B28">
      <w:pPr>
        <w:jc w:val="both"/>
      </w:pPr>
    </w:p>
    <w:p w:rsidR="000C7B28" w:rsidRPr="006038B8" w:rsidRDefault="00830EB2" w:rsidP="003B7F3D">
      <w:pPr>
        <w:pStyle w:val="1"/>
        <w:numPr>
          <w:ilvl w:val="0"/>
          <w:numId w:val="5"/>
        </w:numPr>
        <w:tabs>
          <w:tab w:val="left" w:pos="284"/>
        </w:tabs>
        <w:suppressAutoHyphens/>
        <w:spacing w:before="0" w:after="120" w:line="240" w:lineRule="auto"/>
        <w:ind w:left="-567" w:firstLine="567"/>
        <w:jc w:val="both"/>
        <w:rPr>
          <w:szCs w:val="24"/>
        </w:rPr>
      </w:pPr>
      <w:bookmarkStart w:id="3" w:name="_Toc98748874"/>
      <w:r w:rsidRPr="00BF0FE6">
        <w:rPr>
          <w:szCs w:val="24"/>
        </w:rPr>
        <w:lastRenderedPageBreak/>
        <w:t>ОБЩИЕ ПОЛОЖЕНИЯ</w:t>
      </w:r>
      <w:bookmarkEnd w:id="2"/>
      <w:bookmarkEnd w:id="3"/>
    </w:p>
    <w:p w:rsidR="000C7B28" w:rsidRPr="00BF0FE6" w:rsidRDefault="000C7B28" w:rsidP="003B7F3D">
      <w:pPr>
        <w:suppressAutoHyphens/>
        <w:ind w:left="-567" w:firstLine="567"/>
        <w:jc w:val="both"/>
      </w:pPr>
      <w:r w:rsidRPr="00BF0FE6">
        <w:t xml:space="preserve">Генеральный </w:t>
      </w:r>
      <w:r>
        <w:t>план</w:t>
      </w:r>
      <w:r>
        <w:rPr>
          <w:szCs w:val="28"/>
        </w:rPr>
        <w:t xml:space="preserve"> сельского поселения </w:t>
      </w:r>
      <w:r w:rsidR="00286B7A">
        <w:rPr>
          <w:szCs w:val="28"/>
        </w:rPr>
        <w:t>Тепляковский</w:t>
      </w:r>
      <w:r>
        <w:rPr>
          <w:szCs w:val="28"/>
        </w:rPr>
        <w:t xml:space="preserve"> сельсовет муниципального района Бураевский район </w:t>
      </w:r>
      <w:r>
        <w:t xml:space="preserve">Республики Башкортостан </w:t>
      </w:r>
      <w:r w:rsidRPr="00BF0FE6">
        <w:t>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0C7B28" w:rsidRPr="00BF0FE6" w:rsidRDefault="000C7B28" w:rsidP="003B7F3D">
      <w:pPr>
        <w:suppressAutoHyphens/>
        <w:ind w:left="-567" w:firstLine="567"/>
        <w:jc w:val="both"/>
      </w:pPr>
      <w:r w:rsidRPr="00BF0FE6">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C7B28" w:rsidRDefault="000C7B28" w:rsidP="003B7F3D">
      <w:pPr>
        <w:suppressAutoHyphens/>
        <w:ind w:left="-567" w:firstLine="567"/>
        <w:jc w:val="both"/>
      </w:pPr>
      <w:r w:rsidRPr="00BF0FE6">
        <w:t>- развития инженерной, транспортной и социальной инфраструктур</w:t>
      </w:r>
      <w:r>
        <w:t>ы</w:t>
      </w:r>
      <w:r w:rsidRPr="00BF0FE6">
        <w:t>, обеспечения учета интересов граждан и их объединений, Российской Федерации, субъектов Российской Федерации, муниципальных образований.</w:t>
      </w:r>
    </w:p>
    <w:p w:rsidR="000C7B28" w:rsidRDefault="000C7B28" w:rsidP="003B7F3D">
      <w:pPr>
        <w:pStyle w:val="a5"/>
        <w:spacing w:line="240" w:lineRule="auto"/>
        <w:ind w:left="-567" w:firstLine="567"/>
      </w:pPr>
      <w:r w:rsidRPr="003D2020">
        <w:t xml:space="preserve">Генеральный план разработан в границах территории сельского поселения </w:t>
      </w:r>
      <w:r w:rsidR="00286B7A">
        <w:t>Тепляковский</w:t>
      </w:r>
      <w:r w:rsidRPr="003D2020">
        <w:t xml:space="preserve"> сельсовет муниципального района Бураевский район Республики Башкортостан, установленных законом Республики Башкортостан от 17 декабря </w:t>
      </w:r>
      <w:smartTag w:uri="urn:schemas-microsoft-com:office:smarttags" w:element="metricconverter">
        <w:smartTagPr>
          <w:attr w:name="ProductID" w:val="2004 г"/>
        </w:smartTagPr>
        <w:r w:rsidRPr="003D2020">
          <w:t>2004 г</w:t>
        </w:r>
      </w:smartTag>
      <w:r w:rsidRPr="003D2020">
        <w:t xml:space="preserve">. № 126-з «О границах, статусе и административных центрах муниципальных образований в Республике </w:t>
      </w:r>
      <w:r w:rsidR="005037C0">
        <w:t>Башкортостан» с изменениями на 1</w:t>
      </w:r>
      <w:r w:rsidRPr="003D2020">
        <w:t xml:space="preserve"> </w:t>
      </w:r>
      <w:r w:rsidR="005037C0">
        <w:t>июля 2021</w:t>
      </w:r>
      <w:r w:rsidRPr="003D2020">
        <w:t xml:space="preserve"> года.</w:t>
      </w:r>
    </w:p>
    <w:p w:rsidR="000C7B28" w:rsidRPr="003D2020" w:rsidRDefault="000C7B28" w:rsidP="003B7F3D">
      <w:pPr>
        <w:pStyle w:val="a5"/>
        <w:spacing w:line="240" w:lineRule="auto"/>
        <w:ind w:left="-567" w:firstLine="567"/>
      </w:pPr>
      <w:r w:rsidRPr="003D2020">
        <w:t>Срок реализации генерального плана рассчитан на 20 лет и разбит на 2 этапа:</w:t>
      </w:r>
    </w:p>
    <w:p w:rsidR="00614ACF" w:rsidRPr="00581B5A" w:rsidRDefault="00614ACF" w:rsidP="00614ACF">
      <w:pPr>
        <w:ind w:left="-426" w:firstLine="426"/>
        <w:jc w:val="both"/>
      </w:pPr>
      <w:r w:rsidRPr="00581B5A">
        <w:rPr>
          <w:rFonts w:cs="Arial"/>
          <w:lang w:val="en-US"/>
        </w:rPr>
        <w:t>I</w:t>
      </w:r>
      <w:r w:rsidRPr="00581B5A">
        <w:rPr>
          <w:rFonts w:cs="Arial"/>
        </w:rPr>
        <w:t xml:space="preserve"> очередь строительства – до 20</w:t>
      </w:r>
      <w:r>
        <w:rPr>
          <w:rFonts w:cs="Arial"/>
        </w:rPr>
        <w:t>32</w:t>
      </w:r>
      <w:r w:rsidRPr="00581B5A">
        <w:rPr>
          <w:rFonts w:cs="Arial"/>
        </w:rPr>
        <w:t xml:space="preserve"> года.</w:t>
      </w:r>
    </w:p>
    <w:p w:rsidR="00614ACF" w:rsidRPr="00581B5A" w:rsidRDefault="00614ACF" w:rsidP="00614ACF">
      <w:pPr>
        <w:ind w:left="-426" w:firstLine="426"/>
        <w:jc w:val="both"/>
      </w:pPr>
      <w:r w:rsidRPr="00581B5A">
        <w:rPr>
          <w:rFonts w:cs="Arial"/>
        </w:rPr>
        <w:t>Расчетный срок – до 20</w:t>
      </w:r>
      <w:r>
        <w:rPr>
          <w:rFonts w:cs="Arial"/>
        </w:rPr>
        <w:t>42</w:t>
      </w:r>
      <w:r w:rsidRPr="00581B5A">
        <w:rPr>
          <w:rFonts w:cs="Arial"/>
        </w:rPr>
        <w:t xml:space="preserve"> года.</w:t>
      </w:r>
    </w:p>
    <w:p w:rsidR="000C7B28" w:rsidRPr="00032B6B" w:rsidRDefault="000C7B28" w:rsidP="003B7F3D">
      <w:pPr>
        <w:pStyle w:val="a5"/>
        <w:spacing w:line="240" w:lineRule="auto"/>
        <w:ind w:left="-567" w:firstLine="567"/>
      </w:pPr>
      <w:r w:rsidRPr="00032B6B">
        <w:t>Перспективное развитие территории за пределами сроков реализации генерального плана поселения – 2040 - 2050 год.</w:t>
      </w:r>
    </w:p>
    <w:p w:rsidR="000C7B28" w:rsidRDefault="000C7B28" w:rsidP="003B7F3D">
      <w:pPr>
        <w:suppressAutoHyphens/>
        <w:ind w:left="-567" w:firstLine="567"/>
        <w:jc w:val="both"/>
      </w:pPr>
      <w:r w:rsidRPr="00BF0FE6">
        <w:t xml:space="preserve">Генеральный </w:t>
      </w:r>
      <w:r>
        <w:t>план</w:t>
      </w:r>
      <w:r>
        <w:rPr>
          <w:szCs w:val="28"/>
        </w:rPr>
        <w:t xml:space="preserve">  </w:t>
      </w:r>
      <w:r w:rsidRPr="003D2020">
        <w:t xml:space="preserve">сельского поселения </w:t>
      </w:r>
      <w:r w:rsidR="00A235B0">
        <w:t>Тепляковский</w:t>
      </w:r>
      <w:r w:rsidRPr="003D2020">
        <w:t xml:space="preserve"> </w:t>
      </w:r>
      <w:r>
        <w:rPr>
          <w:szCs w:val="28"/>
        </w:rPr>
        <w:t xml:space="preserve">сельсовет муниципального района Бураевский район </w:t>
      </w:r>
      <w:r w:rsidRPr="00BF0FE6">
        <w:t>разработан в соответствии с действующим законод</w:t>
      </w:r>
      <w:r>
        <w:t>ательством Российской Федерации с учетом требований:</w:t>
      </w:r>
    </w:p>
    <w:p w:rsidR="00BA30C4" w:rsidRPr="00BA30C4" w:rsidRDefault="00BA30C4" w:rsidP="00492B8D">
      <w:pPr>
        <w:pStyle w:val="ad"/>
        <w:widowControl w:val="0"/>
        <w:shd w:val="clear" w:color="auto" w:fill="FFFFFF"/>
        <w:tabs>
          <w:tab w:val="left" w:pos="709"/>
        </w:tabs>
        <w:suppressAutoHyphens/>
        <w:spacing w:after="0" w:line="240" w:lineRule="auto"/>
        <w:ind w:left="-567" w:firstLine="567"/>
        <w:jc w:val="both"/>
        <w:rPr>
          <w:rFonts w:ascii="Times New Roman" w:hAnsi="Times New Roman"/>
          <w:sz w:val="24"/>
          <w:szCs w:val="24"/>
        </w:rPr>
      </w:pPr>
      <w:r w:rsidRPr="00122F2C">
        <w:rPr>
          <w:rFonts w:ascii="Times New Roman" w:hAnsi="Times New Roman"/>
          <w:sz w:val="24"/>
          <w:szCs w:val="24"/>
        </w:rPr>
        <w:t xml:space="preserve">‒ </w:t>
      </w:r>
      <w:r w:rsidRPr="00BA30C4">
        <w:rPr>
          <w:rFonts w:ascii="Times New Roman" w:hAnsi="Times New Roman"/>
          <w:sz w:val="24"/>
          <w:szCs w:val="24"/>
        </w:rPr>
        <w:t>Градостроительный кодекс Российской Федерации от 29.12.2004 №190-ФЗ (ред. от 30.12.2021 г.) (с изменениями на 01.03.2022 г.);</w:t>
      </w:r>
    </w:p>
    <w:p w:rsidR="00BA30C4" w:rsidRPr="00BA30C4" w:rsidRDefault="00BA30C4" w:rsidP="00492B8D">
      <w:pPr>
        <w:pStyle w:val="ad"/>
        <w:spacing w:after="0" w:line="240" w:lineRule="auto"/>
        <w:ind w:left="-567" w:firstLine="567"/>
        <w:jc w:val="both"/>
        <w:rPr>
          <w:rFonts w:ascii="Times New Roman" w:hAnsi="Times New Roman"/>
          <w:sz w:val="24"/>
          <w:szCs w:val="24"/>
        </w:rPr>
      </w:pPr>
      <w:r w:rsidRPr="00BA30C4">
        <w:rPr>
          <w:rFonts w:ascii="Times New Roman" w:hAnsi="Times New Roman"/>
          <w:sz w:val="24"/>
          <w:szCs w:val="24"/>
        </w:rPr>
        <w:t xml:space="preserve">‒ Земельный кодекс Российской Федерации от 25.10.2001 №136-ФЗ (ред. от 16.02.2022 г.) (с изменениями на 01.03.2022); </w:t>
      </w:r>
    </w:p>
    <w:p w:rsidR="00BA30C4" w:rsidRPr="00BA30C4" w:rsidRDefault="00BA30C4" w:rsidP="00492B8D">
      <w:pPr>
        <w:pStyle w:val="ad"/>
        <w:spacing w:after="0" w:line="240" w:lineRule="auto"/>
        <w:ind w:left="-567" w:firstLine="567"/>
        <w:jc w:val="both"/>
        <w:rPr>
          <w:rFonts w:ascii="Times New Roman" w:hAnsi="Times New Roman"/>
          <w:sz w:val="24"/>
          <w:szCs w:val="24"/>
        </w:rPr>
      </w:pPr>
      <w:r w:rsidRPr="00BA30C4">
        <w:rPr>
          <w:rFonts w:ascii="Times New Roman" w:hAnsi="Times New Roman"/>
          <w:sz w:val="24"/>
          <w:szCs w:val="24"/>
        </w:rPr>
        <w:t xml:space="preserve">‒ Лесной кодекс Российской Федерации от 04.12.2006 №200-ФЗ (ред. от 30.12.2021 г.) (с изменениями на 01.03.2022 г.); </w:t>
      </w:r>
    </w:p>
    <w:p w:rsidR="00BA30C4" w:rsidRPr="00BA30C4" w:rsidRDefault="00BA30C4" w:rsidP="00492B8D">
      <w:pPr>
        <w:pStyle w:val="ad"/>
        <w:widowControl w:val="0"/>
        <w:numPr>
          <w:ilvl w:val="0"/>
          <w:numId w:val="33"/>
        </w:numPr>
        <w:shd w:val="clear" w:color="auto" w:fill="FFFFFF"/>
        <w:tabs>
          <w:tab w:val="left" w:pos="284"/>
        </w:tabs>
        <w:suppressAutoHyphens/>
        <w:spacing w:after="0" w:line="240" w:lineRule="auto"/>
        <w:ind w:left="-567" w:firstLine="567"/>
        <w:jc w:val="both"/>
        <w:rPr>
          <w:rFonts w:ascii="Times New Roman" w:hAnsi="Times New Roman"/>
          <w:bCs/>
          <w:sz w:val="24"/>
          <w:szCs w:val="24"/>
        </w:rPr>
      </w:pPr>
      <w:r w:rsidRPr="00BA30C4">
        <w:rPr>
          <w:rFonts w:ascii="Times New Roman" w:hAnsi="Times New Roman"/>
          <w:bCs/>
          <w:sz w:val="24"/>
          <w:szCs w:val="24"/>
        </w:rPr>
        <w:t xml:space="preserve">Водный кодекс </w:t>
      </w:r>
      <w:r w:rsidRPr="00BA30C4">
        <w:rPr>
          <w:rFonts w:ascii="Times New Roman" w:hAnsi="Times New Roman"/>
          <w:sz w:val="24"/>
          <w:szCs w:val="24"/>
        </w:rPr>
        <w:t>Российской Федерации</w:t>
      </w:r>
      <w:r w:rsidRPr="00BA30C4">
        <w:rPr>
          <w:rFonts w:ascii="Times New Roman" w:hAnsi="Times New Roman"/>
          <w:bCs/>
          <w:sz w:val="24"/>
          <w:szCs w:val="24"/>
        </w:rPr>
        <w:t xml:space="preserve"> от 03.06.2006 №74-ФЗ (с изменениями на 30.12.2021 г.);</w:t>
      </w:r>
    </w:p>
    <w:p w:rsidR="00BA30C4" w:rsidRPr="00BA30C4" w:rsidRDefault="00BA30C4" w:rsidP="00492B8D">
      <w:pPr>
        <w:pStyle w:val="ad"/>
        <w:numPr>
          <w:ilvl w:val="0"/>
          <w:numId w:val="35"/>
        </w:numPr>
        <w:tabs>
          <w:tab w:val="left" w:pos="284"/>
        </w:tabs>
        <w:spacing w:before="360" w:after="360" w:line="240" w:lineRule="auto"/>
        <w:ind w:left="-567" w:firstLine="567"/>
        <w:jc w:val="both"/>
        <w:rPr>
          <w:rFonts w:ascii="Times New Roman" w:hAnsi="Times New Roman"/>
          <w:sz w:val="24"/>
          <w:szCs w:val="24"/>
        </w:rPr>
      </w:pPr>
      <w:r w:rsidRPr="00BA30C4">
        <w:rPr>
          <w:rFonts w:ascii="Times New Roman" w:hAnsi="Times New Roman"/>
          <w:sz w:val="24"/>
          <w:szCs w:val="24"/>
        </w:rPr>
        <w:t xml:space="preserve">Воздушный кодекс Российской Федерации от 19.03.1997 №60-ФЗ (ред. от 14.03.2022 г.); </w:t>
      </w:r>
    </w:p>
    <w:p w:rsidR="00BA30C4" w:rsidRPr="00BA30C4" w:rsidRDefault="00BA30C4" w:rsidP="00492B8D">
      <w:pPr>
        <w:pStyle w:val="ad"/>
        <w:spacing w:before="360" w:after="360" w:line="240" w:lineRule="auto"/>
        <w:ind w:left="-567" w:firstLine="567"/>
        <w:jc w:val="both"/>
        <w:rPr>
          <w:rFonts w:ascii="Times New Roman" w:hAnsi="Times New Roman"/>
          <w:sz w:val="24"/>
          <w:szCs w:val="24"/>
        </w:rPr>
      </w:pPr>
      <w:r w:rsidRPr="00BA30C4">
        <w:rPr>
          <w:rFonts w:ascii="Times New Roman" w:hAnsi="Times New Roman"/>
          <w:sz w:val="24"/>
          <w:szCs w:val="24"/>
        </w:rPr>
        <w:t xml:space="preserve">‒ Гражданский кодекс Российской Федерации от 30.11.1994 г. №51-ФЗ (с изменениями на 25.02.2022 г.); </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hAnsi="Times New Roman"/>
          <w:sz w:val="24"/>
          <w:szCs w:val="24"/>
        </w:rPr>
        <w:t>Федеральный закон Российской Федерации от 24.06.1998 г. № 89-ФЗ "Об отходах производства и потребления" (с изменениями на 02.07. 2021 г.);</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sz w:val="24"/>
          <w:szCs w:val="24"/>
        </w:rPr>
      </w:pPr>
      <w:r w:rsidRPr="00BA30C4">
        <w:rPr>
          <w:rFonts w:ascii="Times New Roman" w:hAnsi="Times New Roman"/>
          <w:sz w:val="24"/>
          <w:szCs w:val="24"/>
        </w:rPr>
        <w:t xml:space="preserve">Федеральный закон Российской Федерации </w:t>
      </w:r>
      <w:r w:rsidRPr="00BA30C4">
        <w:rPr>
          <w:rFonts w:ascii="Times New Roman" w:hAnsi="Times New Roman"/>
          <w:bCs/>
          <w:sz w:val="24"/>
          <w:szCs w:val="24"/>
        </w:rPr>
        <w:t>от 21.02.</w:t>
      </w:r>
      <w:r w:rsidRPr="00BA30C4">
        <w:rPr>
          <w:rFonts w:ascii="Times New Roman" w:eastAsia="Lucida Sans Unicode" w:hAnsi="Times New Roman"/>
          <w:bCs/>
          <w:kern w:val="1"/>
          <w:sz w:val="24"/>
          <w:szCs w:val="24"/>
        </w:rPr>
        <w:t xml:space="preserve">1992 г. №2395-1 «О недрах» </w:t>
      </w:r>
      <w:r w:rsidRPr="00BA30C4">
        <w:rPr>
          <w:rFonts w:ascii="Times New Roman" w:hAnsi="Times New Roman"/>
          <w:sz w:val="24"/>
          <w:szCs w:val="24"/>
          <w:shd w:val="clear" w:color="auto" w:fill="FFFFFF"/>
        </w:rPr>
        <w:t>(с изменениями на 11.06.2021 г.);</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color w:val="FF0000"/>
          <w:kern w:val="1"/>
          <w:sz w:val="24"/>
          <w:szCs w:val="24"/>
        </w:rPr>
      </w:pPr>
      <w:r w:rsidRPr="00BA30C4">
        <w:rPr>
          <w:rFonts w:ascii="Times New Roman" w:hAnsi="Times New Roman"/>
          <w:sz w:val="24"/>
          <w:szCs w:val="24"/>
        </w:rPr>
        <w:t xml:space="preserve">Федеральный закон Российской Федерации </w:t>
      </w:r>
      <w:r w:rsidRPr="00BA30C4">
        <w:rPr>
          <w:rFonts w:ascii="Times New Roman" w:eastAsia="Lucida Sans Unicode" w:hAnsi="Times New Roman"/>
          <w:bCs/>
          <w:kern w:val="1"/>
          <w:sz w:val="24"/>
          <w:szCs w:val="24"/>
        </w:rPr>
        <w:t>от 14.03.</w:t>
      </w:r>
      <w:r w:rsidRPr="00BA30C4">
        <w:rPr>
          <w:rFonts w:ascii="Times New Roman" w:hAnsi="Times New Roman"/>
          <w:bCs/>
          <w:sz w:val="24"/>
          <w:szCs w:val="24"/>
        </w:rPr>
        <w:t>19</w:t>
      </w:r>
      <w:r w:rsidRPr="00BA30C4">
        <w:rPr>
          <w:rFonts w:ascii="Times New Roman" w:eastAsia="Lucida Sans Unicode" w:hAnsi="Times New Roman"/>
          <w:bCs/>
          <w:kern w:val="1"/>
          <w:sz w:val="24"/>
          <w:szCs w:val="24"/>
        </w:rPr>
        <w:t>95</w:t>
      </w:r>
      <w:r w:rsidRPr="00BA30C4">
        <w:rPr>
          <w:rFonts w:ascii="Times New Roman" w:hAnsi="Times New Roman"/>
          <w:bCs/>
          <w:sz w:val="24"/>
          <w:szCs w:val="24"/>
        </w:rPr>
        <w:t xml:space="preserve"> г. </w:t>
      </w:r>
      <w:r w:rsidRPr="00BA30C4">
        <w:rPr>
          <w:rFonts w:ascii="Times New Roman" w:eastAsia="Lucida Sans Unicode" w:hAnsi="Times New Roman"/>
          <w:bCs/>
          <w:kern w:val="1"/>
          <w:sz w:val="24"/>
          <w:szCs w:val="24"/>
        </w:rPr>
        <w:t xml:space="preserve"> №33-ФЗ</w:t>
      </w:r>
      <w:r w:rsidRPr="00BA30C4">
        <w:rPr>
          <w:rFonts w:ascii="Times New Roman" w:hAnsi="Times New Roman"/>
          <w:bCs/>
          <w:sz w:val="24"/>
          <w:szCs w:val="24"/>
        </w:rPr>
        <w:t xml:space="preserve"> </w:t>
      </w:r>
      <w:r w:rsidRPr="00BA30C4">
        <w:rPr>
          <w:rFonts w:ascii="Times New Roman" w:eastAsia="Lucida Sans Unicode" w:hAnsi="Times New Roman"/>
          <w:bCs/>
          <w:kern w:val="1"/>
          <w:sz w:val="24"/>
          <w:szCs w:val="24"/>
        </w:rPr>
        <w:t>«Об особо охраняемых природных территориях» (с изменениями на 11.06.2021</w:t>
      </w:r>
      <w:r w:rsidRPr="00BA30C4">
        <w:rPr>
          <w:rFonts w:ascii="Times New Roman" w:hAnsi="Times New Roman"/>
          <w:bCs/>
          <w:sz w:val="24"/>
          <w:szCs w:val="24"/>
        </w:rPr>
        <w:t xml:space="preserve"> г</w:t>
      </w:r>
      <w:r w:rsidRPr="00BA30C4">
        <w:rPr>
          <w:rFonts w:ascii="Times New Roman" w:eastAsia="Lucida Sans Unicode" w:hAnsi="Times New Roman"/>
          <w:bCs/>
          <w:kern w:val="1"/>
          <w:sz w:val="24"/>
          <w:szCs w:val="24"/>
        </w:rPr>
        <w:t>.)</w:t>
      </w:r>
      <w:r w:rsidRPr="00BA30C4">
        <w:rPr>
          <w:rFonts w:ascii="Times New Roman" w:hAnsi="Times New Roman"/>
          <w:bCs/>
          <w:sz w:val="24"/>
          <w:szCs w:val="24"/>
        </w:rPr>
        <w:t>;</w:t>
      </w:r>
      <w:r w:rsidRPr="00BA30C4">
        <w:rPr>
          <w:rFonts w:ascii="Times New Roman" w:eastAsia="Lucida Sans Unicode" w:hAnsi="Times New Roman"/>
          <w:bCs/>
          <w:kern w:val="1"/>
          <w:sz w:val="24"/>
          <w:szCs w:val="24"/>
        </w:rPr>
        <w:t xml:space="preserve"> </w:t>
      </w:r>
      <w:r w:rsidRPr="00BA30C4">
        <w:rPr>
          <w:rFonts w:ascii="Times New Roman" w:eastAsia="Lucida Sans Unicode" w:hAnsi="Times New Roman"/>
          <w:kern w:val="3"/>
          <w:sz w:val="24"/>
          <w:szCs w:val="24"/>
        </w:rPr>
        <w:t xml:space="preserve">   </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hAnsi="Times New Roman"/>
          <w:sz w:val="24"/>
          <w:szCs w:val="24"/>
        </w:rPr>
        <w:t xml:space="preserve">Федеральный закон Российской Федерации </w:t>
      </w:r>
      <w:r w:rsidRPr="00BA30C4">
        <w:rPr>
          <w:rFonts w:ascii="Times New Roman" w:hAnsi="Times New Roman"/>
          <w:bCs/>
          <w:sz w:val="24"/>
          <w:szCs w:val="24"/>
        </w:rPr>
        <w:t xml:space="preserve">от 25.06.2002 № 73-ФЗ «Об объектах культурного наследия (памятниках истории и культуры) народов Российской Федерации» </w:t>
      </w:r>
      <w:r w:rsidRPr="00BA30C4">
        <w:rPr>
          <w:rFonts w:ascii="Times New Roman" w:hAnsi="Times New Roman"/>
          <w:sz w:val="24"/>
          <w:szCs w:val="24"/>
          <w:shd w:val="clear" w:color="auto" w:fill="FFFFFF"/>
        </w:rPr>
        <w:t>(с изменениями на 21.12.2021 г.);</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eastAsia="Lucida Sans Unicode" w:hAnsi="Times New Roman"/>
          <w:sz w:val="24"/>
          <w:szCs w:val="24"/>
        </w:rPr>
      </w:pPr>
      <w:r w:rsidRPr="00BA30C4">
        <w:rPr>
          <w:rFonts w:ascii="Times New Roman" w:hAnsi="Times New Roman"/>
          <w:sz w:val="24"/>
          <w:szCs w:val="24"/>
        </w:rPr>
        <w:t xml:space="preserve">Федеральный закон Российской Федерации </w:t>
      </w:r>
      <w:r w:rsidRPr="00BA30C4">
        <w:rPr>
          <w:rFonts w:ascii="Times New Roman" w:hAnsi="Times New Roman"/>
          <w:color w:val="000000"/>
          <w:sz w:val="24"/>
          <w:szCs w:val="24"/>
        </w:rPr>
        <w:t>от 21.12.1994 г. № 68-ФЗ «О защите населения и территорий от чрезвычайных ситуаций природного и техногенного характера»</w:t>
      </w:r>
      <w:r w:rsidRPr="00BA30C4">
        <w:rPr>
          <w:rFonts w:ascii="Times New Roman" w:hAnsi="Times New Roman"/>
          <w:color w:val="444444"/>
          <w:sz w:val="24"/>
          <w:szCs w:val="24"/>
          <w:shd w:val="clear" w:color="auto" w:fill="FFFFFF"/>
        </w:rPr>
        <w:t xml:space="preserve"> </w:t>
      </w:r>
      <w:r w:rsidRPr="00BA30C4">
        <w:rPr>
          <w:rFonts w:ascii="Times New Roman" w:hAnsi="Times New Roman"/>
          <w:sz w:val="24"/>
          <w:szCs w:val="24"/>
          <w:shd w:val="clear" w:color="auto" w:fill="FFFFFF"/>
        </w:rPr>
        <w:t>(с изменениями на 30.12.2021 г.);</w:t>
      </w:r>
      <w:r w:rsidRPr="00BA30C4">
        <w:rPr>
          <w:rFonts w:ascii="Times New Roman" w:hAnsi="Times New Roman"/>
          <w:sz w:val="24"/>
          <w:szCs w:val="24"/>
        </w:rPr>
        <w:t xml:space="preserve"> </w:t>
      </w:r>
    </w:p>
    <w:p w:rsidR="00BA30C4" w:rsidRPr="000D36E1"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eastAsia="Lucida Sans Unicode" w:hAnsi="Times New Roman"/>
          <w:color w:val="FF0000"/>
          <w:sz w:val="24"/>
          <w:szCs w:val="24"/>
        </w:rPr>
      </w:pPr>
      <w:r w:rsidRPr="00BA30C4">
        <w:rPr>
          <w:rFonts w:ascii="Times New Roman" w:hAnsi="Times New Roman"/>
          <w:color w:val="000000"/>
          <w:sz w:val="24"/>
          <w:szCs w:val="24"/>
        </w:rPr>
        <w:t xml:space="preserve">Федеральный закон </w:t>
      </w:r>
      <w:r w:rsidRPr="00BA30C4">
        <w:rPr>
          <w:rFonts w:ascii="Times New Roman" w:hAnsi="Times New Roman"/>
          <w:sz w:val="24"/>
          <w:szCs w:val="24"/>
        </w:rPr>
        <w:t xml:space="preserve">Российской Федерации </w:t>
      </w:r>
      <w:r w:rsidRPr="00BA30C4">
        <w:rPr>
          <w:rFonts w:ascii="Times New Roman" w:hAnsi="Times New Roman"/>
          <w:color w:val="000000"/>
          <w:sz w:val="24"/>
          <w:szCs w:val="24"/>
        </w:rPr>
        <w:t>от 22.07.2008 № 123-ФЗ «Технический регламент о требованиях пожарной безопасности»</w:t>
      </w:r>
      <w:r w:rsidRPr="00BA30C4">
        <w:rPr>
          <w:rFonts w:ascii="Times New Roman" w:hAnsi="Times New Roman"/>
          <w:color w:val="444444"/>
          <w:sz w:val="24"/>
          <w:szCs w:val="24"/>
          <w:shd w:val="clear" w:color="auto" w:fill="FFFFFF"/>
        </w:rPr>
        <w:t xml:space="preserve"> </w:t>
      </w:r>
      <w:r w:rsidRPr="00BA30C4">
        <w:rPr>
          <w:rFonts w:ascii="Times New Roman" w:hAnsi="Times New Roman"/>
          <w:sz w:val="24"/>
          <w:szCs w:val="24"/>
          <w:shd w:val="clear" w:color="auto" w:fill="FFFFFF"/>
        </w:rPr>
        <w:t>(с изменениями на 30.04.2021 г.);</w:t>
      </w:r>
    </w:p>
    <w:p w:rsidR="000D36E1" w:rsidRPr="003C7E95" w:rsidRDefault="000D36E1" w:rsidP="000D36E1">
      <w:pPr>
        <w:pStyle w:val="ad"/>
        <w:widowControl w:val="0"/>
        <w:numPr>
          <w:ilvl w:val="0"/>
          <w:numId w:val="33"/>
        </w:numPr>
        <w:tabs>
          <w:tab w:val="left" w:pos="284"/>
        </w:tabs>
        <w:suppressAutoHyphens/>
        <w:spacing w:after="0" w:line="240" w:lineRule="auto"/>
        <w:ind w:left="-567" w:firstLine="567"/>
        <w:jc w:val="both"/>
        <w:rPr>
          <w:rFonts w:ascii="Times New Roman" w:eastAsia="Lucida Sans Unicode" w:hAnsi="Times New Roman"/>
          <w:color w:val="FF0000"/>
          <w:sz w:val="24"/>
          <w:szCs w:val="24"/>
        </w:rPr>
      </w:pPr>
      <w:r w:rsidRPr="004D05DA">
        <w:rPr>
          <w:rFonts w:ascii="Times New Roman" w:hAnsi="Times New Roman"/>
          <w:color w:val="000000"/>
          <w:sz w:val="24"/>
          <w:szCs w:val="24"/>
        </w:rPr>
        <w:t>Федеральны</w:t>
      </w:r>
      <w:r>
        <w:rPr>
          <w:rFonts w:ascii="Times New Roman" w:hAnsi="Times New Roman"/>
          <w:color w:val="000000"/>
          <w:sz w:val="24"/>
        </w:rPr>
        <w:t>й</w:t>
      </w:r>
      <w:r w:rsidRPr="004D05DA">
        <w:rPr>
          <w:rFonts w:ascii="Times New Roman" w:hAnsi="Times New Roman"/>
          <w:color w:val="000000"/>
          <w:sz w:val="24"/>
          <w:szCs w:val="24"/>
        </w:rPr>
        <w:t xml:space="preserve"> закон </w:t>
      </w:r>
      <w:r w:rsidRPr="005A4DF5">
        <w:rPr>
          <w:rFonts w:ascii="Times New Roman" w:hAnsi="Times New Roman"/>
          <w:sz w:val="24"/>
        </w:rPr>
        <w:t xml:space="preserve">Российской Федерации </w:t>
      </w:r>
      <w:r>
        <w:rPr>
          <w:rFonts w:ascii="Times New Roman" w:hAnsi="Times New Roman"/>
          <w:color w:val="000000"/>
          <w:sz w:val="24"/>
          <w:szCs w:val="24"/>
        </w:rPr>
        <w:t>от 18.06.2001 г. №78</w:t>
      </w:r>
      <w:r w:rsidRPr="004D05DA">
        <w:rPr>
          <w:rFonts w:ascii="Times New Roman" w:hAnsi="Times New Roman"/>
          <w:color w:val="000000"/>
          <w:sz w:val="24"/>
          <w:szCs w:val="24"/>
        </w:rPr>
        <w:t>-ФЗ</w:t>
      </w:r>
      <w:r>
        <w:rPr>
          <w:rFonts w:ascii="Times New Roman" w:hAnsi="Times New Roman"/>
          <w:color w:val="000000"/>
          <w:sz w:val="24"/>
          <w:szCs w:val="24"/>
        </w:rPr>
        <w:t xml:space="preserve"> «</w:t>
      </w:r>
      <w:r w:rsidRPr="00574566">
        <w:rPr>
          <w:rFonts w:ascii="Times New Roman" w:hAnsi="Times New Roman"/>
          <w:color w:val="000000"/>
          <w:sz w:val="24"/>
          <w:szCs w:val="24"/>
        </w:rPr>
        <w:t>О землеустройстве</w:t>
      </w:r>
      <w:r>
        <w:rPr>
          <w:rFonts w:ascii="Times New Roman" w:hAnsi="Times New Roman"/>
          <w:color w:val="000000"/>
          <w:sz w:val="24"/>
          <w:szCs w:val="24"/>
        </w:rPr>
        <w:t xml:space="preserve">» </w:t>
      </w:r>
      <w:r>
        <w:rPr>
          <w:rFonts w:ascii="Times New Roman" w:hAnsi="Times New Roman"/>
          <w:sz w:val="24"/>
          <w:szCs w:val="24"/>
          <w:shd w:val="clear" w:color="auto" w:fill="FFFFFF"/>
        </w:rPr>
        <w:lastRenderedPageBreak/>
        <w:t>(с изменениями на 30.12.2021 г.</w:t>
      </w:r>
      <w:r w:rsidRPr="00574566">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bCs/>
          <w:sz w:val="24"/>
          <w:szCs w:val="24"/>
        </w:rPr>
      </w:pPr>
      <w:r w:rsidRPr="00BA30C4">
        <w:rPr>
          <w:rFonts w:ascii="Times New Roman" w:hAnsi="Times New Roman"/>
          <w:bCs/>
          <w:sz w:val="24"/>
          <w:szCs w:val="24"/>
        </w:rPr>
        <w:t xml:space="preserve">Закон Республики Башкортостан от 7.11.2005 г.  №224-з «Об объектах культурного наследия (памятниках истории и культуры) народов Республики Башкортостан» </w:t>
      </w:r>
      <w:r w:rsidRPr="00BA30C4">
        <w:rPr>
          <w:rFonts w:ascii="Times New Roman" w:hAnsi="Times New Roman"/>
          <w:sz w:val="24"/>
          <w:szCs w:val="24"/>
          <w:shd w:val="clear" w:color="auto" w:fill="FFFFFF"/>
        </w:rPr>
        <w:t>(с изменениями на 22.02.2022 г.);</w:t>
      </w:r>
    </w:p>
    <w:p w:rsidR="00BA30C4" w:rsidRPr="00BA30C4" w:rsidRDefault="00BA30C4" w:rsidP="00492B8D">
      <w:pPr>
        <w:pStyle w:val="headertext"/>
        <w:numPr>
          <w:ilvl w:val="0"/>
          <w:numId w:val="33"/>
        </w:numPr>
        <w:shd w:val="clear" w:color="auto" w:fill="FFFFFF"/>
        <w:tabs>
          <w:tab w:val="left" w:pos="284"/>
        </w:tabs>
        <w:spacing w:before="0" w:beforeAutospacing="0" w:after="0" w:afterAutospacing="0"/>
        <w:ind w:left="-567" w:firstLine="567"/>
        <w:jc w:val="both"/>
        <w:textAlignment w:val="baseline"/>
      </w:pPr>
      <w:r w:rsidRPr="00BA30C4">
        <w:rPr>
          <w:bCs/>
        </w:rPr>
        <w:t xml:space="preserve">Постановление Правительства Российской Федерации от 10.07.2018 г. № 800 «О проведении рекультивации и консервации земель» </w:t>
      </w:r>
      <w:r w:rsidRPr="00BA30C4">
        <w:t xml:space="preserve">(с изменениями на 7.03.2019 г.), </w:t>
      </w:r>
      <w:r w:rsidRPr="00BA30C4">
        <w:rPr>
          <w:shd w:val="clear" w:color="auto" w:fill="FFFFFF"/>
        </w:rPr>
        <w:t>утвержденный Постановлением Правительства Российской Федерации от 31.12.2020 г. № 2467;</w:t>
      </w:r>
    </w:p>
    <w:p w:rsidR="00BA30C4" w:rsidRPr="00BA30C4" w:rsidRDefault="00BA30C4" w:rsidP="00492B8D">
      <w:pPr>
        <w:pStyle w:val="headertext"/>
        <w:numPr>
          <w:ilvl w:val="0"/>
          <w:numId w:val="33"/>
        </w:numPr>
        <w:shd w:val="clear" w:color="auto" w:fill="FFFFFF"/>
        <w:tabs>
          <w:tab w:val="left" w:pos="284"/>
        </w:tabs>
        <w:spacing w:before="0" w:beforeAutospacing="0" w:after="0" w:afterAutospacing="0"/>
        <w:ind w:left="-567" w:firstLine="567"/>
        <w:jc w:val="both"/>
        <w:textAlignment w:val="baseline"/>
      </w:pPr>
      <w:r w:rsidRPr="00BA30C4">
        <w:rPr>
          <w:rFonts w:eastAsia="Lucida Sans Unicode"/>
          <w:bCs/>
          <w:kern w:val="1"/>
        </w:rPr>
        <w:t xml:space="preserve">Постановление </w:t>
      </w:r>
      <w:r w:rsidRPr="00BA30C4">
        <w:rPr>
          <w:bCs/>
        </w:rPr>
        <w:t xml:space="preserve">Правительства Российской Федерации </w:t>
      </w:r>
      <w:r w:rsidRPr="00BA30C4">
        <w:rPr>
          <w:rFonts w:eastAsia="Lucida Sans Unicode"/>
          <w:bCs/>
          <w:kern w:val="1"/>
        </w:rPr>
        <w:t>от</w:t>
      </w:r>
      <w:r w:rsidRPr="00BA30C4">
        <w:rPr>
          <w:bCs/>
        </w:rPr>
        <w:t xml:space="preserve"> 24.02.2009 г. №160 «О</w:t>
      </w:r>
      <w:r w:rsidRPr="00BA30C4">
        <w:rPr>
          <w:rFonts w:eastAsia="Lucida Sans Unicode"/>
          <w:bCs/>
          <w:kern w:val="1"/>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A30C4">
        <w:rPr>
          <w:bCs/>
        </w:rPr>
        <w:t xml:space="preserve"> </w:t>
      </w:r>
      <w:r w:rsidRPr="00BA30C4">
        <w:rPr>
          <w:shd w:val="clear" w:color="auto" w:fill="FFFFFF"/>
        </w:rPr>
        <w:t>(с изменениями на 21.12.2018 г.), утвержденный Постановлением Правительства Российской Федерации от 24.02.2009 г. № 160;</w:t>
      </w:r>
    </w:p>
    <w:p w:rsidR="00BA30C4" w:rsidRPr="00BA30C4" w:rsidRDefault="00BA30C4" w:rsidP="00492B8D">
      <w:pPr>
        <w:pStyle w:val="headertext"/>
        <w:numPr>
          <w:ilvl w:val="0"/>
          <w:numId w:val="33"/>
        </w:numPr>
        <w:shd w:val="clear" w:color="auto" w:fill="FFFFFF"/>
        <w:tabs>
          <w:tab w:val="left" w:pos="284"/>
        </w:tabs>
        <w:spacing w:before="0" w:beforeAutospacing="0" w:after="0" w:afterAutospacing="0"/>
        <w:ind w:left="-567" w:firstLine="567"/>
        <w:jc w:val="both"/>
        <w:textAlignment w:val="baseline"/>
      </w:pPr>
      <w:r w:rsidRPr="00BA30C4">
        <w:rPr>
          <w:rFonts w:eastAsia="Lucida Sans Unicode"/>
          <w:bCs/>
        </w:rPr>
        <w:t xml:space="preserve">Постановление </w:t>
      </w:r>
      <w:r w:rsidRPr="00BA30C4">
        <w:rPr>
          <w:bCs/>
        </w:rPr>
        <w:t xml:space="preserve">Правительства Российской Федерации </w:t>
      </w:r>
      <w:r w:rsidRPr="00BA30C4">
        <w:rPr>
          <w:rFonts w:eastAsia="Lucida Sans Unicode"/>
          <w:bCs/>
        </w:rPr>
        <w:t>от 08.09.2017 г. №1083 «Об утверждении правил охраны магистральных трубопроводов» (с изменениями на 15.07.2019 г.),</w:t>
      </w:r>
      <w:r w:rsidRPr="00BA30C4">
        <w:rPr>
          <w:shd w:val="clear" w:color="auto" w:fill="FFFFFF"/>
        </w:rPr>
        <w:t xml:space="preserve"> утвержденный Постановлением Правительства Российской Федерации от 08.09.2009 г. № 1083;</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sz w:val="24"/>
          <w:szCs w:val="24"/>
        </w:rPr>
      </w:pPr>
      <w:r w:rsidRPr="00BA30C4">
        <w:rPr>
          <w:rFonts w:ascii="Times New Roman" w:hAnsi="Times New Roman"/>
          <w:bCs/>
          <w:sz w:val="24"/>
          <w:szCs w:val="24"/>
        </w:rPr>
        <w:t>Постановление Правительства Российской Федерации от 12.09.2015 г.  № 972 «</w:t>
      </w:r>
      <w:r w:rsidRPr="00BA30C4">
        <w:rPr>
          <w:rFonts w:ascii="Times New Roman" w:hAnsi="Times New Roman"/>
          <w:bCs/>
          <w:sz w:val="24"/>
          <w:szCs w:val="24"/>
          <w:shd w:val="clear" w:color="auto" w:fill="FFFFFF"/>
        </w:rPr>
        <w:t>Положение о зонах охраны объектов культурного наследия (памятников истории и культуры) народов Российской Федерации»</w:t>
      </w:r>
      <w:r w:rsidRPr="00BA30C4">
        <w:rPr>
          <w:rFonts w:ascii="Times New Roman" w:hAnsi="Times New Roman"/>
          <w:color w:val="444444"/>
          <w:sz w:val="24"/>
          <w:szCs w:val="24"/>
          <w:shd w:val="clear" w:color="auto" w:fill="FFFFFF"/>
        </w:rPr>
        <w:t xml:space="preserve"> </w:t>
      </w:r>
      <w:r w:rsidRPr="00BA30C4">
        <w:rPr>
          <w:rFonts w:ascii="Times New Roman" w:hAnsi="Times New Roman"/>
          <w:sz w:val="24"/>
          <w:szCs w:val="24"/>
          <w:shd w:val="clear" w:color="auto" w:fill="FFFFFF"/>
        </w:rPr>
        <w:t>(с изменениями на 20.10.2021 г.), утвержденный Постановлением Правительства Российской Федерации от 12.09.2015 г. № 972;</w:t>
      </w:r>
    </w:p>
    <w:p w:rsidR="00BA30C4" w:rsidRPr="00501E75"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sz w:val="24"/>
          <w:szCs w:val="24"/>
        </w:rPr>
      </w:pPr>
      <w:r w:rsidRPr="00BA30C4">
        <w:rPr>
          <w:rFonts w:ascii="Times New Roman" w:hAnsi="Times New Roman"/>
          <w:bCs/>
          <w:sz w:val="24"/>
          <w:szCs w:val="24"/>
        </w:rPr>
        <w:t xml:space="preserve">Постановление Правительства Российской Федерации </w:t>
      </w:r>
      <w:r w:rsidRPr="00BA30C4">
        <w:rPr>
          <w:rFonts w:ascii="Times New Roman" w:hAnsi="Times New Roman"/>
          <w:color w:val="000000"/>
          <w:sz w:val="24"/>
          <w:szCs w:val="24"/>
        </w:rPr>
        <w:t>от 21.05.2007 г.  № 304 «О классификации чрезвычайных ситуаций природного и техногенного характера»</w:t>
      </w:r>
      <w:r w:rsidRPr="00BA30C4">
        <w:rPr>
          <w:rFonts w:ascii="Times New Roman" w:hAnsi="Times New Roman"/>
          <w:color w:val="444444"/>
          <w:sz w:val="24"/>
          <w:szCs w:val="24"/>
          <w:shd w:val="clear" w:color="auto" w:fill="FFFFFF"/>
        </w:rPr>
        <w:t xml:space="preserve"> </w:t>
      </w:r>
      <w:r w:rsidRPr="00BA30C4">
        <w:rPr>
          <w:rFonts w:ascii="Times New Roman" w:hAnsi="Times New Roman"/>
          <w:sz w:val="24"/>
          <w:szCs w:val="24"/>
          <w:shd w:val="clear" w:color="auto" w:fill="FFFFFF"/>
        </w:rPr>
        <w:t xml:space="preserve">(с изменениями на 20.12.2019 г.); </w:t>
      </w:r>
    </w:p>
    <w:p w:rsidR="00501E75" w:rsidRPr="006D0684" w:rsidRDefault="00501E75" w:rsidP="00501E75">
      <w:pPr>
        <w:pStyle w:val="ad"/>
        <w:widowControl w:val="0"/>
        <w:numPr>
          <w:ilvl w:val="0"/>
          <w:numId w:val="33"/>
        </w:numPr>
        <w:tabs>
          <w:tab w:val="left" w:pos="284"/>
        </w:tabs>
        <w:suppressAutoHyphens/>
        <w:spacing w:after="0" w:line="240" w:lineRule="auto"/>
        <w:ind w:left="-567" w:firstLine="567"/>
        <w:jc w:val="both"/>
        <w:rPr>
          <w:rFonts w:ascii="Times New Roman" w:hAnsi="Times New Roman"/>
          <w:sz w:val="24"/>
        </w:rPr>
      </w:pPr>
      <w:r w:rsidRPr="00B910D9">
        <w:rPr>
          <w:rFonts w:ascii="Times New Roman" w:hAnsi="Times New Roman"/>
          <w:bCs/>
          <w:sz w:val="24"/>
        </w:rPr>
        <w:t xml:space="preserve">Постановление </w:t>
      </w:r>
      <w:r w:rsidRPr="00650E3C">
        <w:rPr>
          <w:rFonts w:ascii="Times New Roman" w:hAnsi="Times New Roman"/>
          <w:bCs/>
          <w:sz w:val="24"/>
          <w:szCs w:val="24"/>
        </w:rPr>
        <w:t>Правительства Российской Федерации</w:t>
      </w:r>
      <w:r w:rsidRPr="00B910D9">
        <w:rPr>
          <w:rFonts w:ascii="Times New Roman" w:hAnsi="Times New Roman"/>
          <w:bCs/>
          <w:sz w:val="24"/>
        </w:rPr>
        <w:t xml:space="preserve"> </w:t>
      </w:r>
      <w:r w:rsidRPr="00A068D9">
        <w:rPr>
          <w:rFonts w:ascii="Times New Roman" w:hAnsi="Times New Roman"/>
          <w:bCs/>
          <w:sz w:val="24"/>
        </w:rPr>
        <w:t xml:space="preserve">от </w:t>
      </w:r>
      <w:r>
        <w:rPr>
          <w:rFonts w:ascii="Times New Roman" w:hAnsi="Times New Roman"/>
          <w:bCs/>
          <w:sz w:val="24"/>
        </w:rPr>
        <w:t xml:space="preserve">18.04.2014 г.  №360 </w:t>
      </w:r>
      <w:r w:rsidRPr="00F935B5">
        <w:rPr>
          <w:rFonts w:ascii="Times New Roman" w:hAnsi="Times New Roman"/>
          <w:bCs/>
          <w:sz w:val="24"/>
          <w:szCs w:val="24"/>
        </w:rPr>
        <w:t>«</w:t>
      </w:r>
      <w:r w:rsidRPr="006366DA">
        <w:rPr>
          <w:rFonts w:ascii="Times New Roman" w:hAnsi="Times New Roman"/>
          <w:bCs/>
          <w:sz w:val="24"/>
          <w:szCs w:val="24"/>
          <w:shd w:val="clear" w:color="auto" w:fill="FFFFFF"/>
        </w:rPr>
        <w:t>"Положение о зонах затопления, подтопления"</w:t>
      </w:r>
      <w:r w:rsidRPr="00F935B5">
        <w:rPr>
          <w:rFonts w:ascii="Times New Roman" w:hAnsi="Times New Roman"/>
          <w:bCs/>
          <w:sz w:val="24"/>
          <w:szCs w:val="24"/>
          <w:shd w:val="clear" w:color="auto" w:fill="FFFFFF"/>
        </w:rPr>
        <w:t>»</w:t>
      </w:r>
      <w:r w:rsidRPr="009A4A68">
        <w:rPr>
          <w:rFonts w:cs="Arial"/>
          <w:color w:val="444444"/>
          <w:shd w:val="clear" w:color="auto" w:fill="FFFFFF"/>
        </w:rPr>
        <w:t xml:space="preserve"> </w:t>
      </w:r>
      <w:r>
        <w:rPr>
          <w:rFonts w:ascii="Times New Roman" w:hAnsi="Times New Roman"/>
          <w:sz w:val="24"/>
          <w:shd w:val="clear" w:color="auto" w:fill="FFFFFF"/>
        </w:rPr>
        <w:t>(с изменениями на 07.09.2019 г.</w:t>
      </w:r>
      <w:r w:rsidRPr="009A4A68">
        <w:rPr>
          <w:rFonts w:ascii="Times New Roman" w:hAnsi="Times New Roman"/>
          <w:sz w:val="24"/>
          <w:szCs w:val="24"/>
          <w:shd w:val="clear" w:color="auto" w:fill="FFFFFF"/>
        </w:rPr>
        <w:t>)</w:t>
      </w:r>
      <w:r>
        <w:rPr>
          <w:rFonts w:ascii="Times New Roman" w:hAnsi="Times New Roman"/>
          <w:shd w:val="clear" w:color="auto" w:fill="FFFFFF"/>
        </w:rPr>
        <w:t>;</w:t>
      </w:r>
    </w:p>
    <w:p w:rsidR="006D0684" w:rsidRPr="00B55176" w:rsidRDefault="006D0684" w:rsidP="006D0684">
      <w:pPr>
        <w:pStyle w:val="ad"/>
        <w:widowControl w:val="0"/>
        <w:numPr>
          <w:ilvl w:val="0"/>
          <w:numId w:val="33"/>
        </w:numPr>
        <w:tabs>
          <w:tab w:val="left" w:pos="426"/>
        </w:tabs>
        <w:suppressAutoHyphens/>
        <w:spacing w:after="0" w:line="240" w:lineRule="auto"/>
        <w:ind w:left="-567" w:firstLine="567"/>
        <w:jc w:val="both"/>
        <w:rPr>
          <w:rFonts w:ascii="Times New Roman" w:hAnsi="Times New Roman"/>
          <w:sz w:val="24"/>
        </w:rPr>
      </w:pPr>
      <w:r w:rsidRPr="00B910D9">
        <w:rPr>
          <w:rFonts w:ascii="Times New Roman" w:hAnsi="Times New Roman"/>
          <w:bCs/>
          <w:sz w:val="24"/>
        </w:rPr>
        <w:t xml:space="preserve">Постановление </w:t>
      </w:r>
      <w:r w:rsidRPr="00650E3C">
        <w:rPr>
          <w:rFonts w:ascii="Times New Roman" w:hAnsi="Times New Roman"/>
          <w:bCs/>
          <w:sz w:val="24"/>
          <w:szCs w:val="24"/>
        </w:rPr>
        <w:t>Правительства Российской Федерации</w:t>
      </w:r>
      <w:r w:rsidRPr="00B55176">
        <w:rPr>
          <w:rFonts w:ascii="Times New Roman" w:hAnsi="Times New Roman"/>
          <w:sz w:val="24"/>
        </w:rPr>
        <w:t xml:space="preserve"> </w:t>
      </w:r>
      <w:r>
        <w:rPr>
          <w:rFonts w:ascii="Times New Roman" w:hAnsi="Times New Roman"/>
          <w:sz w:val="24"/>
        </w:rPr>
        <w:t>от 20.11.2000 г. №</w:t>
      </w:r>
      <w:r w:rsidRPr="00B55176">
        <w:rPr>
          <w:rFonts w:ascii="Times New Roman" w:hAnsi="Times New Roman"/>
          <w:sz w:val="24"/>
        </w:rPr>
        <w:t xml:space="preserve">878 </w:t>
      </w:r>
      <w:r>
        <w:rPr>
          <w:rFonts w:ascii="Times New Roman" w:hAnsi="Times New Roman"/>
          <w:sz w:val="24"/>
        </w:rPr>
        <w:t>«</w:t>
      </w:r>
      <w:r w:rsidRPr="00B55176">
        <w:rPr>
          <w:rFonts w:ascii="Times New Roman" w:hAnsi="Times New Roman"/>
          <w:sz w:val="24"/>
        </w:rPr>
        <w:t>Об утверждении Правил охраны газораспределительных сетей</w:t>
      </w:r>
      <w:r>
        <w:rPr>
          <w:rFonts w:ascii="Times New Roman" w:hAnsi="Times New Roman"/>
          <w:sz w:val="24"/>
        </w:rPr>
        <w:t>» (с изменениями на 17.05.2016 г.</w:t>
      </w:r>
      <w:r w:rsidRPr="00B55176">
        <w:rPr>
          <w:rFonts w:ascii="Times New Roman" w:hAnsi="Times New Roman"/>
          <w:sz w:val="24"/>
        </w:rPr>
        <w:t>)</w:t>
      </w:r>
      <w:r>
        <w:rPr>
          <w:rFonts w:ascii="Times New Roman" w:hAnsi="Times New Roman"/>
          <w:sz w:val="24"/>
        </w:rPr>
        <w:t>;</w:t>
      </w:r>
    </w:p>
    <w:p w:rsidR="00BA30C4" w:rsidRPr="00BA30C4" w:rsidRDefault="00BA30C4" w:rsidP="00492B8D">
      <w:pPr>
        <w:pStyle w:val="ad"/>
        <w:widowControl w:val="0"/>
        <w:numPr>
          <w:ilvl w:val="0"/>
          <w:numId w:val="33"/>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hAnsi="Times New Roman"/>
          <w:color w:val="000000" w:themeColor="text1"/>
          <w:sz w:val="24"/>
          <w:szCs w:val="24"/>
        </w:rPr>
        <w:t>Заключение Министерства природоиспользования и экологии Республики Башкортостан от 04.02.2022  № М09-12-1939;</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color w:val="FF0000"/>
          <w:kern w:val="1"/>
          <w:sz w:val="24"/>
          <w:szCs w:val="24"/>
        </w:rPr>
      </w:pPr>
      <w:r w:rsidRPr="00BA30C4">
        <w:rPr>
          <w:rFonts w:ascii="Times New Roman" w:hAnsi="Times New Roman"/>
          <w:sz w:val="24"/>
          <w:szCs w:val="24"/>
        </w:rPr>
        <w:t>СанПиН 2.1.3684-21 «</w:t>
      </w:r>
      <w:r w:rsidRPr="00BA30C4">
        <w:rPr>
          <w:rFonts w:ascii="Times New Roman" w:eastAsia="Lucida Sans Unicode" w:hAnsi="Times New Roman"/>
          <w:kern w:val="1"/>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Pr="00BA30C4">
        <w:rPr>
          <w:rFonts w:ascii="Times New Roman" w:hAnsi="Times New Roman"/>
          <w:sz w:val="24"/>
          <w:szCs w:val="24"/>
        </w:rPr>
        <w:t xml:space="preserve"> (профилактических) мероприятий»</w:t>
      </w:r>
      <w:r w:rsidRPr="00BA30C4">
        <w:rPr>
          <w:rFonts w:ascii="Times New Roman" w:hAnsi="Times New Roman"/>
          <w:kern w:val="3"/>
          <w:sz w:val="24"/>
          <w:szCs w:val="24"/>
        </w:rPr>
        <w:t>, утвержденный Постановлением Главного государственного санитарного врача Российской Федерации от 28.01.2021 г. № 3;</w:t>
      </w:r>
      <w:r w:rsidRPr="00BA30C4">
        <w:rPr>
          <w:rFonts w:ascii="Times New Roman" w:eastAsia="Lucida Sans Unicode" w:hAnsi="Times New Roman"/>
          <w:kern w:val="3"/>
          <w:sz w:val="24"/>
          <w:szCs w:val="24"/>
        </w:rPr>
        <w:t xml:space="preserve">  </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bCs/>
          <w:kern w:val="1"/>
          <w:sz w:val="24"/>
          <w:szCs w:val="24"/>
        </w:rPr>
      </w:pPr>
      <w:r w:rsidRPr="00BA30C4">
        <w:rPr>
          <w:rFonts w:ascii="Times New Roman" w:hAnsi="Times New Roman"/>
          <w:sz w:val="24"/>
          <w:szCs w:val="24"/>
        </w:rPr>
        <w:t>СанПиН 2.2.1/2.1.1.1200-3 «Санитарно-защитные зоны и санитарная классификация предприятий, сооружений и иных объектов» (с изменениями на 28.02.2022 г.),</w:t>
      </w:r>
      <w:r w:rsidRPr="00BA30C4">
        <w:rPr>
          <w:rFonts w:ascii="Times New Roman" w:hAnsi="Times New Roman"/>
          <w:kern w:val="3"/>
          <w:sz w:val="24"/>
          <w:szCs w:val="24"/>
        </w:rPr>
        <w:t xml:space="preserve"> утвержденный Постановлением Главного государственного санитарного врача Российской Федерации от 25.09.2007 г. № 74;</w:t>
      </w:r>
      <w:r w:rsidRPr="00BA30C4">
        <w:rPr>
          <w:rFonts w:ascii="Times New Roman" w:eastAsia="Lucida Sans Unicode" w:hAnsi="Times New Roman"/>
          <w:kern w:val="3"/>
          <w:sz w:val="24"/>
          <w:szCs w:val="24"/>
        </w:rPr>
        <w:t xml:space="preserve">  </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bCs/>
          <w:kern w:val="1"/>
          <w:sz w:val="24"/>
          <w:szCs w:val="24"/>
        </w:rPr>
      </w:pPr>
      <w:r w:rsidRPr="00BA30C4">
        <w:rPr>
          <w:rFonts w:ascii="Times New Roman" w:eastAsia="Lucida Sans Unicode" w:hAnsi="Times New Roman"/>
          <w:bCs/>
          <w:kern w:val="1"/>
          <w:sz w:val="24"/>
          <w:szCs w:val="24"/>
        </w:rPr>
        <w:t xml:space="preserve">СанПиН 2.14.1110-02 «Зоны санитарной охраны водоснабжения и водопроводов питьевого назначения» (с изменениями на 25.09.2014 г.), </w:t>
      </w:r>
      <w:r w:rsidRPr="00BA30C4">
        <w:rPr>
          <w:rFonts w:ascii="Times New Roman" w:hAnsi="Times New Roman"/>
          <w:kern w:val="3"/>
          <w:sz w:val="24"/>
          <w:szCs w:val="24"/>
        </w:rPr>
        <w:t>утвержденный Постановлением Главного государственного санитарного врача Российской Федерации от 14.03.2002 г. № 10;</w:t>
      </w:r>
      <w:r w:rsidRPr="00BA30C4">
        <w:rPr>
          <w:rFonts w:ascii="Times New Roman" w:eastAsia="Lucida Sans Unicode" w:hAnsi="Times New Roman"/>
          <w:kern w:val="3"/>
          <w:sz w:val="24"/>
          <w:szCs w:val="24"/>
        </w:rPr>
        <w:t xml:space="preserve">  </w:t>
      </w:r>
    </w:p>
    <w:p w:rsidR="00BA30C4" w:rsidRPr="00BA30C4" w:rsidRDefault="00BA30C4" w:rsidP="00492B8D">
      <w:pPr>
        <w:pStyle w:val="ad"/>
        <w:widowControl w:val="0"/>
        <w:numPr>
          <w:ilvl w:val="0"/>
          <w:numId w:val="34"/>
        </w:numPr>
        <w:tabs>
          <w:tab w:val="left" w:pos="284"/>
        </w:tabs>
        <w:suppressAutoHyphens/>
        <w:spacing w:before="240" w:after="240" w:line="240" w:lineRule="auto"/>
        <w:ind w:left="-567" w:firstLine="567"/>
        <w:jc w:val="both"/>
        <w:rPr>
          <w:rFonts w:ascii="Times New Roman" w:hAnsi="Times New Roman"/>
          <w:b/>
          <w:color w:val="FF0000"/>
          <w:sz w:val="24"/>
          <w:szCs w:val="24"/>
        </w:rPr>
      </w:pPr>
      <w:r w:rsidRPr="00BA30C4">
        <w:rPr>
          <w:rFonts w:ascii="Times New Roman" w:hAnsi="Times New Roman"/>
          <w:sz w:val="24"/>
          <w:szCs w:val="24"/>
        </w:rPr>
        <w:t>Свод правил СП 131.13330.2020 «Строительная климатология» Актуализированная редакция СНиП 23-01-99*;</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bCs/>
          <w:sz w:val="24"/>
          <w:szCs w:val="24"/>
        </w:rPr>
        <w:t xml:space="preserve"> СП 42.13330.2016 «</w:t>
      </w:r>
      <w:r w:rsidRPr="00BA30C4">
        <w:rPr>
          <w:rFonts w:ascii="Times New Roman" w:eastAsia="Lucida Sans Unicode" w:hAnsi="Times New Roman"/>
          <w:bCs/>
          <w:kern w:val="1"/>
          <w:sz w:val="24"/>
          <w:szCs w:val="24"/>
        </w:rPr>
        <w:t>Градостроительство. Планировка и застройка городских и сельских поселений. Актуализированная редакция СНиП 2.07.01-89*"</w:t>
      </w:r>
      <w:r w:rsidRPr="00BA30C4">
        <w:rPr>
          <w:rFonts w:ascii="Times New Roman" w:hAnsi="Times New Roman"/>
          <w:bCs/>
          <w:sz w:val="24"/>
          <w:szCs w:val="24"/>
        </w:rPr>
        <w:t>;</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bCs/>
          <w:sz w:val="24"/>
          <w:szCs w:val="24"/>
        </w:rPr>
        <w:t xml:space="preserve"> </w:t>
      </w:r>
      <w:r w:rsidRPr="00BA30C4">
        <w:rPr>
          <w:rFonts w:ascii="Times New Roman" w:hAnsi="Times New Roman"/>
          <w:sz w:val="24"/>
          <w:szCs w:val="24"/>
        </w:rPr>
        <w:t>СП 124.13330.2012 «</w:t>
      </w:r>
      <w:r w:rsidRPr="00BA30C4">
        <w:rPr>
          <w:rFonts w:ascii="Times New Roman" w:eastAsia="Lucida Sans Unicode" w:hAnsi="Times New Roman"/>
          <w:kern w:val="1"/>
          <w:sz w:val="24"/>
          <w:szCs w:val="24"/>
        </w:rPr>
        <w:t>Тепловые сети. Актуализированная редакция СНиП 41-02-2003</w:t>
      </w:r>
      <w:r w:rsidRPr="00BA30C4">
        <w:rPr>
          <w:rFonts w:ascii="Times New Roman" w:hAnsi="Times New Roman"/>
          <w:sz w:val="24"/>
          <w:szCs w:val="24"/>
        </w:rPr>
        <w:t>»;</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sz w:val="24"/>
          <w:szCs w:val="24"/>
        </w:rPr>
        <w:t xml:space="preserve"> </w:t>
      </w:r>
      <w:r w:rsidRPr="00BA30C4">
        <w:rPr>
          <w:rFonts w:ascii="Times New Roman" w:eastAsia="Lucida Sans Unicode" w:hAnsi="Times New Roman"/>
          <w:kern w:val="1"/>
          <w:sz w:val="24"/>
          <w:szCs w:val="24"/>
        </w:rPr>
        <w:t>СП 42-101-2003</w:t>
      </w:r>
      <w:r w:rsidRPr="00BA30C4">
        <w:rPr>
          <w:rFonts w:ascii="Times New Roman" w:hAnsi="Times New Roman"/>
          <w:sz w:val="24"/>
          <w:szCs w:val="24"/>
        </w:rPr>
        <w:t xml:space="preserve"> «</w:t>
      </w:r>
      <w:r w:rsidRPr="00BA30C4">
        <w:rPr>
          <w:rFonts w:ascii="Times New Roman" w:hAnsi="Times New Roman"/>
          <w:bCs/>
          <w:sz w:val="24"/>
          <w:szCs w:val="24"/>
        </w:rPr>
        <w:t>Общие положения по проектированию и строительству газораспределительных систем из металлических и полиэтиленовых труб»;</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kern w:val="1"/>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sz w:val="24"/>
          <w:szCs w:val="24"/>
        </w:rPr>
        <w:t xml:space="preserve"> </w:t>
      </w:r>
      <w:r w:rsidRPr="00BA30C4">
        <w:rPr>
          <w:rFonts w:ascii="Times New Roman" w:hAnsi="Times New Roman"/>
          <w:kern w:val="3"/>
          <w:sz w:val="24"/>
          <w:szCs w:val="24"/>
        </w:rPr>
        <w:t>СП 31.13330.2021 «СНиП 2.04.02-84* Водоснабжение. Н</w:t>
      </w:r>
      <w:r w:rsidRPr="00BA30C4">
        <w:rPr>
          <w:rFonts w:ascii="Times New Roman" w:eastAsia="Lucida Sans Unicode" w:hAnsi="Times New Roman"/>
          <w:kern w:val="3"/>
          <w:sz w:val="24"/>
          <w:szCs w:val="24"/>
        </w:rPr>
        <w:t>аружные сети и сооружения</w:t>
      </w:r>
      <w:r w:rsidRPr="00BA30C4">
        <w:rPr>
          <w:rFonts w:ascii="Times New Roman" w:hAnsi="Times New Roman"/>
          <w:kern w:val="3"/>
          <w:sz w:val="24"/>
          <w:szCs w:val="24"/>
        </w:rPr>
        <w:t>»;</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sz w:val="24"/>
          <w:szCs w:val="24"/>
        </w:rPr>
        <w:t xml:space="preserve"> </w:t>
      </w:r>
      <w:r w:rsidRPr="00BA30C4">
        <w:rPr>
          <w:rFonts w:ascii="Times New Roman" w:eastAsia="Lucida Sans Unicode" w:hAnsi="Times New Roman"/>
          <w:kern w:val="1"/>
          <w:sz w:val="24"/>
          <w:szCs w:val="24"/>
        </w:rPr>
        <w:t>СП 31-110-2003 «Проектирование и монтаж электроустанов</w:t>
      </w:r>
      <w:r w:rsidRPr="00BA30C4">
        <w:rPr>
          <w:rFonts w:ascii="Times New Roman" w:hAnsi="Times New Roman"/>
          <w:sz w:val="24"/>
          <w:szCs w:val="24"/>
        </w:rPr>
        <w:t>ок жилых и общественных зданий»;</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sz w:val="24"/>
          <w:szCs w:val="24"/>
        </w:rPr>
      </w:pPr>
      <w:r w:rsidRPr="00BA30C4">
        <w:rPr>
          <w:rFonts w:ascii="Times New Roman" w:eastAsia="Lucida Sans Unicode" w:hAnsi="Times New Roman"/>
          <w:bCs/>
          <w:kern w:val="1"/>
          <w:sz w:val="24"/>
          <w:szCs w:val="24"/>
        </w:rPr>
        <w:lastRenderedPageBreak/>
        <w:t>Свод правил</w:t>
      </w:r>
      <w:r w:rsidRPr="00BA30C4">
        <w:rPr>
          <w:rFonts w:ascii="Times New Roman" w:hAnsi="Times New Roman"/>
          <w:sz w:val="24"/>
          <w:szCs w:val="24"/>
        </w:rPr>
        <w:t xml:space="preserve"> СП 62.13330.2011* «Газораспределительные системы. </w:t>
      </w:r>
      <w:r w:rsidRPr="00BA30C4">
        <w:rPr>
          <w:rFonts w:ascii="Times New Roman" w:hAnsi="Times New Roman"/>
          <w:bCs/>
          <w:sz w:val="24"/>
          <w:szCs w:val="24"/>
          <w:shd w:val="clear" w:color="auto" w:fill="FFFFFF"/>
        </w:rPr>
        <w:t xml:space="preserve">Актуализированная редакция </w:t>
      </w:r>
      <w:r w:rsidRPr="00BA30C4">
        <w:rPr>
          <w:rFonts w:ascii="Times New Roman" w:hAnsi="Times New Roman"/>
          <w:sz w:val="24"/>
          <w:szCs w:val="24"/>
          <w:shd w:val="clear" w:color="auto" w:fill="FFFFFF"/>
        </w:rPr>
        <w:t>СНиП 42-01-2002</w:t>
      </w:r>
      <w:r w:rsidRPr="00BA30C4">
        <w:rPr>
          <w:rFonts w:ascii="Times New Roman" w:hAnsi="Times New Roman"/>
          <w:sz w:val="24"/>
          <w:szCs w:val="24"/>
        </w:rPr>
        <w:t>»;</w:t>
      </w:r>
    </w:p>
    <w:p w:rsidR="00BA30C4" w:rsidRPr="00BA30C4" w:rsidRDefault="00BA30C4" w:rsidP="00492B8D">
      <w:pPr>
        <w:pStyle w:val="ad"/>
        <w:widowControl w:val="0"/>
        <w:numPr>
          <w:ilvl w:val="0"/>
          <w:numId w:val="34"/>
        </w:numPr>
        <w:shd w:val="clear" w:color="auto" w:fill="FFFFFF"/>
        <w:tabs>
          <w:tab w:val="left" w:pos="284"/>
        </w:tabs>
        <w:suppressAutoHyphens/>
        <w:spacing w:after="0" w:line="240" w:lineRule="auto"/>
        <w:ind w:left="-567" w:firstLine="567"/>
        <w:jc w:val="both"/>
        <w:rPr>
          <w:rFonts w:ascii="Times New Roman" w:hAnsi="Times New Roman"/>
          <w:bCs/>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sz w:val="24"/>
          <w:szCs w:val="24"/>
        </w:rPr>
        <w:t xml:space="preserve"> </w:t>
      </w:r>
      <w:r w:rsidRPr="00BA30C4">
        <w:rPr>
          <w:rFonts w:ascii="Times New Roman" w:hAnsi="Times New Roman"/>
          <w:bCs/>
          <w:sz w:val="24"/>
          <w:szCs w:val="24"/>
        </w:rPr>
        <w:t>СП 51.13330.2011 «Защита от шума.</w:t>
      </w:r>
      <w:r w:rsidRPr="00BA30C4">
        <w:rPr>
          <w:rFonts w:ascii="Times New Roman" w:hAnsi="Times New Roman"/>
          <w:sz w:val="24"/>
          <w:szCs w:val="24"/>
        </w:rPr>
        <w:t xml:space="preserve"> </w:t>
      </w:r>
      <w:r w:rsidRPr="00BA30C4">
        <w:rPr>
          <w:rFonts w:ascii="Times New Roman" w:hAnsi="Times New Roman"/>
          <w:bCs/>
          <w:sz w:val="24"/>
          <w:szCs w:val="24"/>
        </w:rPr>
        <w:t>Актуализированная редакция СНиП 23-03-2003»;</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bCs/>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sz w:val="24"/>
          <w:szCs w:val="24"/>
        </w:rPr>
        <w:t xml:space="preserve"> </w:t>
      </w:r>
      <w:r w:rsidRPr="00BA30C4">
        <w:rPr>
          <w:rFonts w:ascii="Times New Roman" w:hAnsi="Times New Roman"/>
          <w:color w:val="000000"/>
          <w:sz w:val="24"/>
          <w:szCs w:val="24"/>
        </w:rPr>
        <w:t xml:space="preserve">СП 165.1325800.2014 </w:t>
      </w:r>
      <w:r w:rsidRPr="00BA30C4">
        <w:rPr>
          <w:rFonts w:ascii="Times New Roman" w:hAnsi="Times New Roman"/>
          <w:sz w:val="24"/>
          <w:szCs w:val="24"/>
        </w:rPr>
        <w:t>«</w:t>
      </w:r>
      <w:r w:rsidRPr="00BA30C4">
        <w:rPr>
          <w:rFonts w:ascii="Times New Roman" w:hAnsi="Times New Roman"/>
          <w:bCs/>
          <w:sz w:val="24"/>
          <w:szCs w:val="24"/>
          <w:shd w:val="clear" w:color="auto" w:fill="FFFFFF"/>
        </w:rPr>
        <w:t xml:space="preserve">Инженерно-технические мероприятия по гражданской обороне. Актуализированная редакция </w:t>
      </w:r>
      <w:r w:rsidRPr="00BA30C4">
        <w:rPr>
          <w:rFonts w:ascii="Times New Roman" w:hAnsi="Times New Roman"/>
          <w:sz w:val="24"/>
          <w:szCs w:val="24"/>
          <w:shd w:val="clear" w:color="auto" w:fill="FFFFFF"/>
        </w:rPr>
        <w:t>СНиП 2.01.51-90</w:t>
      </w:r>
      <w:r w:rsidRPr="00BA30C4">
        <w:rPr>
          <w:rFonts w:ascii="Times New Roman" w:hAnsi="Times New Roman"/>
          <w:bCs/>
          <w:sz w:val="24"/>
          <w:szCs w:val="24"/>
          <w:shd w:val="clear" w:color="auto" w:fill="FFFFFF"/>
        </w:rPr>
        <w:t>»;</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eastAsia="Lucida Sans Unicode" w:hAnsi="Times New Roman"/>
          <w:color w:val="FF0000"/>
          <w:sz w:val="24"/>
          <w:szCs w:val="24"/>
        </w:rPr>
      </w:pPr>
      <w:r w:rsidRPr="00BA30C4">
        <w:rPr>
          <w:rFonts w:ascii="Times New Roman" w:eastAsia="Lucida Sans Unicode" w:hAnsi="Times New Roman"/>
          <w:bCs/>
          <w:kern w:val="1"/>
          <w:sz w:val="24"/>
          <w:szCs w:val="24"/>
        </w:rPr>
        <w:t>Свод правил</w:t>
      </w:r>
      <w:r w:rsidRPr="00BA30C4">
        <w:rPr>
          <w:rFonts w:ascii="Times New Roman" w:hAnsi="Times New Roman"/>
          <w:sz w:val="24"/>
          <w:szCs w:val="24"/>
        </w:rPr>
        <w:t xml:space="preserve"> СП 134.13330.2012 «Системы электросвязи зданий и сооружений. Основные положения проектирования»;</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eastAsia="Lucida Sans Unicode" w:hAnsi="Times New Roman"/>
          <w:kern w:val="3"/>
          <w:sz w:val="24"/>
          <w:szCs w:val="24"/>
        </w:rPr>
        <w:t>ГОСТ 18599-2001</w:t>
      </w:r>
      <w:r w:rsidRPr="00BA30C4">
        <w:rPr>
          <w:rFonts w:ascii="Times New Roman" w:hAnsi="Times New Roman"/>
          <w:kern w:val="3"/>
          <w:sz w:val="24"/>
          <w:szCs w:val="24"/>
        </w:rPr>
        <w:t xml:space="preserve"> «</w:t>
      </w:r>
      <w:r w:rsidRPr="00BA30C4">
        <w:rPr>
          <w:rFonts w:ascii="Times New Roman" w:hAnsi="Times New Roman"/>
          <w:bCs/>
          <w:sz w:val="24"/>
          <w:szCs w:val="24"/>
          <w:shd w:val="clear" w:color="auto" w:fill="FFFFFF"/>
        </w:rPr>
        <w:t>Трубы напорные из полиэтилена. Технические условия»;</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eastAsia="Lucida Sans Unicode" w:hAnsi="Times New Roman"/>
          <w:color w:val="FF0000"/>
          <w:sz w:val="24"/>
          <w:szCs w:val="24"/>
        </w:rPr>
      </w:pPr>
      <w:r w:rsidRPr="00BA30C4">
        <w:rPr>
          <w:rFonts w:ascii="Times New Roman" w:hAnsi="Times New Roman"/>
          <w:color w:val="000000"/>
          <w:sz w:val="24"/>
          <w:szCs w:val="24"/>
        </w:rPr>
        <w:t>ГОСТ Р 22.0.02-2016 «Безопасность в чрезвычайных ситуациях. Термины и определения основных понятий»;</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eastAsia="Lucida Sans Unicode" w:hAnsi="Times New Roman"/>
          <w:color w:val="FF0000"/>
          <w:sz w:val="24"/>
          <w:szCs w:val="24"/>
        </w:rPr>
      </w:pPr>
      <w:r w:rsidRPr="00BA30C4">
        <w:rPr>
          <w:rFonts w:ascii="Times New Roman" w:hAnsi="Times New Roman"/>
          <w:color w:val="000000"/>
          <w:sz w:val="24"/>
          <w:szCs w:val="24"/>
        </w:rPr>
        <w:t>ГОСТ Р 22.0.06-95 «</w:t>
      </w:r>
      <w:r w:rsidRPr="00BA30C4">
        <w:rPr>
          <w:rFonts w:ascii="Times New Roman" w:hAnsi="Times New Roman"/>
          <w:bCs/>
          <w:sz w:val="24"/>
          <w:szCs w:val="24"/>
          <w:shd w:val="clear" w:color="auto" w:fill="FFFFFF"/>
        </w:rPr>
        <w:t>Безопасность в чрезвычайных ситуациях</w:t>
      </w:r>
      <w:r w:rsidRPr="00BA30C4">
        <w:rPr>
          <w:rFonts w:ascii="Times New Roman" w:hAnsi="Times New Roman"/>
          <w:b/>
          <w:bCs/>
          <w:color w:val="444444"/>
          <w:sz w:val="24"/>
          <w:szCs w:val="24"/>
          <w:shd w:val="clear" w:color="auto" w:fill="FFFFFF"/>
        </w:rPr>
        <w:t xml:space="preserve">. </w:t>
      </w:r>
      <w:r w:rsidRPr="00BA30C4">
        <w:rPr>
          <w:rFonts w:ascii="Times New Roman" w:hAnsi="Times New Roman"/>
          <w:color w:val="000000"/>
          <w:sz w:val="24"/>
          <w:szCs w:val="24"/>
        </w:rPr>
        <w:t>Источники природных чрезвычайных ситуаций. Поражающие факторы. Номенклатура параметров поражающих воздействий»;</w:t>
      </w:r>
    </w:p>
    <w:p w:rsidR="00BA30C4" w:rsidRPr="00BA30C4"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hAnsi="Times New Roman"/>
          <w:color w:val="FF0000"/>
          <w:sz w:val="24"/>
          <w:szCs w:val="24"/>
        </w:rPr>
      </w:pPr>
      <w:r w:rsidRPr="00BA30C4">
        <w:rPr>
          <w:rFonts w:ascii="Times New Roman" w:hAnsi="Times New Roman"/>
          <w:color w:val="000000"/>
          <w:sz w:val="24"/>
          <w:szCs w:val="24"/>
        </w:rPr>
        <w:t>ГОСТ Р 22.0.03-95</w:t>
      </w:r>
      <w:r w:rsidRPr="00BA30C4">
        <w:rPr>
          <w:rFonts w:ascii="Times New Roman" w:hAnsi="Times New Roman"/>
          <w:bCs/>
          <w:color w:val="444444"/>
          <w:sz w:val="24"/>
          <w:szCs w:val="24"/>
          <w:shd w:val="clear" w:color="auto" w:fill="FFFFFF"/>
        </w:rPr>
        <w:t xml:space="preserve"> </w:t>
      </w:r>
      <w:r w:rsidRPr="00BA30C4">
        <w:rPr>
          <w:rFonts w:ascii="Times New Roman" w:hAnsi="Times New Roman"/>
          <w:bCs/>
          <w:sz w:val="24"/>
          <w:szCs w:val="24"/>
          <w:shd w:val="clear" w:color="auto" w:fill="FFFFFF"/>
        </w:rPr>
        <w:t>«Безопасность в чрезвычайных ситуациях. Природные чрезвычайные ситуации. Термины и определения»;</w:t>
      </w:r>
    </w:p>
    <w:p w:rsidR="00BA30C4" w:rsidRPr="003C7C13" w:rsidRDefault="00BA30C4" w:rsidP="00492B8D">
      <w:pPr>
        <w:pStyle w:val="ad"/>
        <w:widowControl w:val="0"/>
        <w:numPr>
          <w:ilvl w:val="0"/>
          <w:numId w:val="34"/>
        </w:numPr>
        <w:tabs>
          <w:tab w:val="left" w:pos="284"/>
        </w:tabs>
        <w:suppressAutoHyphens/>
        <w:spacing w:after="0" w:line="240" w:lineRule="auto"/>
        <w:ind w:left="-567" w:firstLine="567"/>
        <w:jc w:val="both"/>
        <w:rPr>
          <w:rFonts w:ascii="Times New Roman" w:eastAsia="Lucida Sans Unicode" w:hAnsi="Times New Roman"/>
          <w:color w:val="FF0000"/>
          <w:sz w:val="24"/>
          <w:szCs w:val="24"/>
        </w:rPr>
      </w:pPr>
      <w:r w:rsidRPr="00BA30C4">
        <w:rPr>
          <w:rFonts w:ascii="Times New Roman" w:hAnsi="Times New Roman"/>
          <w:color w:val="000000"/>
          <w:sz w:val="24"/>
          <w:szCs w:val="24"/>
        </w:rPr>
        <w:t>ГОСТ 12.1.033-</w:t>
      </w:r>
      <w:r w:rsidRPr="00BA30C4">
        <w:rPr>
          <w:rFonts w:ascii="Times New Roman" w:hAnsi="Times New Roman"/>
          <w:sz w:val="24"/>
          <w:szCs w:val="24"/>
        </w:rPr>
        <w:t>81 «</w:t>
      </w:r>
      <w:r w:rsidRPr="00BA30C4">
        <w:rPr>
          <w:rFonts w:ascii="Times New Roman" w:hAnsi="Times New Roman"/>
          <w:bCs/>
          <w:sz w:val="24"/>
          <w:szCs w:val="24"/>
          <w:shd w:val="clear" w:color="auto" w:fill="FFFFFF"/>
        </w:rPr>
        <w:t>Система стандартов безопасности труда. Пожарная безопасность. Термины и определения»</w:t>
      </w:r>
      <w:r w:rsidR="003C7C13">
        <w:rPr>
          <w:rFonts w:ascii="Times New Roman" w:hAnsi="Times New Roman"/>
          <w:bCs/>
          <w:sz w:val="24"/>
          <w:szCs w:val="24"/>
          <w:shd w:val="clear" w:color="auto" w:fill="FFFFFF"/>
        </w:rPr>
        <w:t>;</w:t>
      </w:r>
    </w:p>
    <w:p w:rsidR="003C7C13" w:rsidRPr="00736A85" w:rsidRDefault="003C7C13" w:rsidP="003C7C13">
      <w:pPr>
        <w:pStyle w:val="ad"/>
        <w:widowControl w:val="0"/>
        <w:numPr>
          <w:ilvl w:val="0"/>
          <w:numId w:val="34"/>
        </w:numPr>
        <w:tabs>
          <w:tab w:val="left" w:pos="284"/>
        </w:tabs>
        <w:suppressAutoHyphens/>
        <w:spacing w:after="0" w:line="240" w:lineRule="auto"/>
        <w:ind w:left="-567" w:firstLine="567"/>
        <w:jc w:val="both"/>
        <w:rPr>
          <w:rFonts w:ascii="Arial" w:hAnsi="Arial"/>
          <w:sz w:val="20"/>
        </w:rPr>
      </w:pPr>
      <w:r w:rsidRPr="00053086">
        <w:rPr>
          <w:rFonts w:ascii="Times New Roman" w:hAnsi="Times New Roman"/>
          <w:sz w:val="24"/>
        </w:rPr>
        <w:t>МДК 7-01.2003</w:t>
      </w:r>
      <w:r>
        <w:rPr>
          <w:rFonts w:ascii="Times New Roman" w:hAnsi="Times New Roman"/>
          <w:sz w:val="24"/>
        </w:rPr>
        <w:t xml:space="preserve"> «</w:t>
      </w:r>
      <w:r w:rsidRPr="009064A1">
        <w:rPr>
          <w:rFonts w:ascii="Times New Roman" w:eastAsia="Lucida Sans Unicode" w:hAnsi="Times New Roman"/>
          <w:kern w:val="1"/>
          <w:sz w:val="24"/>
          <w:szCs w:val="24"/>
        </w:rPr>
        <w:t>Методически</w:t>
      </w:r>
      <w:r>
        <w:rPr>
          <w:rFonts w:ascii="Times New Roman" w:hAnsi="Times New Roman"/>
          <w:sz w:val="24"/>
        </w:rPr>
        <w:t>е</w:t>
      </w:r>
      <w:r w:rsidRPr="009064A1">
        <w:rPr>
          <w:rFonts w:ascii="Times New Roman" w:eastAsia="Lucida Sans Unicode" w:hAnsi="Times New Roman"/>
          <w:kern w:val="1"/>
          <w:sz w:val="24"/>
          <w:szCs w:val="24"/>
        </w:rPr>
        <w:t xml:space="preserve"> рекомендаци</w:t>
      </w:r>
      <w:r>
        <w:rPr>
          <w:rFonts w:ascii="Times New Roman" w:hAnsi="Times New Roman"/>
          <w:sz w:val="24"/>
        </w:rPr>
        <w:t>и</w:t>
      </w:r>
      <w:r w:rsidRPr="009064A1">
        <w:rPr>
          <w:rFonts w:ascii="Times New Roman" w:eastAsia="Lucida Sans Unicode" w:hAnsi="Times New Roman"/>
          <w:kern w:val="1"/>
          <w:sz w:val="24"/>
          <w:szCs w:val="24"/>
        </w:rPr>
        <w:t xml:space="preserve"> о порядке разработки генеральных схем очистки территорий населенных пунктов Российской Федерации</w:t>
      </w:r>
      <w:r>
        <w:rPr>
          <w:rFonts w:ascii="Times New Roman" w:hAnsi="Times New Roman"/>
          <w:sz w:val="24"/>
        </w:rPr>
        <w:t>»</w:t>
      </w:r>
      <w:r w:rsidRPr="009064A1">
        <w:rPr>
          <w:rFonts w:ascii="Times New Roman" w:eastAsia="Lucida Sans Unicode" w:hAnsi="Times New Roman"/>
          <w:kern w:val="1"/>
          <w:sz w:val="24"/>
          <w:szCs w:val="24"/>
        </w:rPr>
        <w:t>, утвержденны</w:t>
      </w:r>
      <w:r>
        <w:rPr>
          <w:rFonts w:ascii="Times New Roman" w:hAnsi="Times New Roman"/>
          <w:sz w:val="24"/>
        </w:rPr>
        <w:t>е П</w:t>
      </w:r>
      <w:r w:rsidRPr="009064A1">
        <w:rPr>
          <w:rFonts w:ascii="Times New Roman" w:eastAsia="Lucida Sans Unicode" w:hAnsi="Times New Roman"/>
          <w:kern w:val="1"/>
          <w:sz w:val="24"/>
          <w:szCs w:val="24"/>
        </w:rPr>
        <w:t>остановлением Государственного комитета Российской Федерации по строительству и жилищно-коммуна</w:t>
      </w:r>
      <w:r>
        <w:rPr>
          <w:rFonts w:ascii="Times New Roman" w:hAnsi="Times New Roman"/>
          <w:sz w:val="24"/>
        </w:rPr>
        <w:t xml:space="preserve">льному </w:t>
      </w:r>
      <w:r w:rsidRPr="00736A85">
        <w:rPr>
          <w:rFonts w:ascii="Times New Roman" w:hAnsi="Times New Roman"/>
          <w:sz w:val="24"/>
        </w:rPr>
        <w:t>комплексу от 21.08.2003 №</w:t>
      </w:r>
      <w:r w:rsidRPr="00736A85">
        <w:rPr>
          <w:rFonts w:ascii="Times New Roman" w:eastAsia="Lucida Sans Unicode" w:hAnsi="Times New Roman"/>
          <w:kern w:val="1"/>
          <w:sz w:val="24"/>
          <w:szCs w:val="24"/>
        </w:rPr>
        <w:t xml:space="preserve"> 152</w:t>
      </w:r>
      <w:r w:rsidR="00780249" w:rsidRPr="00736A85">
        <w:rPr>
          <w:rFonts w:ascii="Times New Roman" w:hAnsi="Times New Roman"/>
          <w:sz w:val="24"/>
        </w:rPr>
        <w:t>;</w:t>
      </w:r>
    </w:p>
    <w:p w:rsidR="00780249" w:rsidRPr="00736A85" w:rsidRDefault="00780249" w:rsidP="00780249">
      <w:pPr>
        <w:pStyle w:val="ad"/>
        <w:widowControl w:val="0"/>
        <w:numPr>
          <w:ilvl w:val="0"/>
          <w:numId w:val="34"/>
        </w:numPr>
        <w:tabs>
          <w:tab w:val="left" w:pos="284"/>
        </w:tabs>
        <w:suppressAutoHyphens/>
        <w:spacing w:after="0" w:line="240" w:lineRule="auto"/>
        <w:ind w:left="-709" w:firstLine="709"/>
        <w:jc w:val="both"/>
        <w:rPr>
          <w:rFonts w:ascii="Times New Roman" w:hAnsi="Times New Roman"/>
          <w:bCs/>
          <w:sz w:val="24"/>
        </w:rPr>
      </w:pPr>
      <w:r w:rsidRPr="00736A85">
        <w:rPr>
          <w:rFonts w:ascii="Times New Roman" w:hAnsi="Times New Roman"/>
          <w:bCs/>
          <w:sz w:val="24"/>
        </w:rPr>
        <w:t xml:space="preserve">Государственная программа "Экология и природные ресурсы Республики Башкортостан", утвержденный </w:t>
      </w:r>
      <w:hyperlink r:id="rId12" w:history="1">
        <w:r w:rsidRPr="00736A85">
          <w:rPr>
            <w:rFonts w:ascii="Times New Roman" w:hAnsi="Times New Roman"/>
            <w:bCs/>
            <w:sz w:val="24"/>
          </w:rPr>
          <w:t>Постановлением</w:t>
        </w:r>
      </w:hyperlink>
      <w:r w:rsidRPr="00736A85">
        <w:rPr>
          <w:rFonts w:ascii="Times New Roman" w:hAnsi="Times New Roman"/>
          <w:bCs/>
          <w:sz w:val="24"/>
        </w:rPr>
        <w:t xml:space="preserve"> Правительства Республики Башкортостан от 18.02.2014 г. № 61.</w:t>
      </w:r>
    </w:p>
    <w:p w:rsidR="000C7B28" w:rsidRPr="00BF0FE6" w:rsidRDefault="000C7B28" w:rsidP="003B7F3D">
      <w:pPr>
        <w:suppressAutoHyphens/>
        <w:ind w:left="-567" w:firstLine="567"/>
        <w:jc w:val="both"/>
      </w:pPr>
      <w:r w:rsidRPr="00BF0FE6">
        <w:t xml:space="preserve">При подготовке генерального плана </w:t>
      </w:r>
      <w:r w:rsidRPr="003D2020">
        <w:t xml:space="preserve">сельского поселения </w:t>
      </w:r>
      <w:r w:rsidR="00676A01">
        <w:t>Тепляковский</w:t>
      </w:r>
      <w:r w:rsidRPr="003D2020">
        <w:t xml:space="preserve"> </w:t>
      </w:r>
      <w:r>
        <w:rPr>
          <w:szCs w:val="28"/>
        </w:rPr>
        <w:t xml:space="preserve">сельсовет муниципального района Бураевский район </w:t>
      </w:r>
      <w:r w:rsidRPr="003D2020">
        <w:t>Республики Башкортостан</w:t>
      </w:r>
      <w:r>
        <w:rPr>
          <w:szCs w:val="28"/>
        </w:rPr>
        <w:t xml:space="preserve"> </w:t>
      </w:r>
      <w:r w:rsidRPr="00BF0FE6">
        <w:t>учтена ранее разработанная градостроительная документа</w:t>
      </w:r>
      <w:r>
        <w:t>ция, а также положения Республиканских</w:t>
      </w:r>
      <w:r w:rsidRPr="00BF0FE6">
        <w:t xml:space="preserve"> программ, </w:t>
      </w:r>
      <w:r>
        <w:t>Республиканских</w:t>
      </w:r>
      <w:r w:rsidRPr="00BF0FE6">
        <w:t xml:space="preserve"> проектов, стратегий, концепций, </w:t>
      </w:r>
      <w:r>
        <w:t>реализуемых в Республики Башкортостан</w:t>
      </w:r>
      <w:r w:rsidRPr="00BF0FE6">
        <w:t xml:space="preserve"> в период разработки генерального плана.</w:t>
      </w:r>
    </w:p>
    <w:p w:rsidR="000C7B28" w:rsidRPr="00BF0FE6" w:rsidRDefault="000C7B28" w:rsidP="003B7F3D">
      <w:pPr>
        <w:suppressAutoHyphens/>
        <w:ind w:left="-567" w:firstLine="567"/>
        <w:jc w:val="both"/>
      </w:pPr>
      <w:r>
        <w:t xml:space="preserve">В генеральном плане </w:t>
      </w:r>
      <w:r w:rsidRPr="003D2020">
        <w:t xml:space="preserve">сельского поселения </w:t>
      </w:r>
      <w:r w:rsidR="00DF550E">
        <w:t>Тепляковский</w:t>
      </w:r>
      <w:r w:rsidRPr="003D2020">
        <w:t xml:space="preserve"> </w:t>
      </w:r>
      <w:r>
        <w:rPr>
          <w:szCs w:val="28"/>
        </w:rPr>
        <w:t xml:space="preserve">сельсовет муниципального района Бураевский район </w:t>
      </w:r>
      <w:r>
        <w:t>Республики Башкортостан</w:t>
      </w:r>
      <w:r>
        <w:rPr>
          <w:szCs w:val="28"/>
        </w:rPr>
        <w:t xml:space="preserve"> </w:t>
      </w:r>
      <w:r w:rsidRPr="00BF0FE6">
        <w:t>учтены ограничения использования территорий, установленные в соответствии с законодательством Российской Федерации.</w:t>
      </w:r>
    </w:p>
    <w:p w:rsidR="000C7B28" w:rsidRPr="00BF0FE6" w:rsidRDefault="000C7B28" w:rsidP="003B7F3D">
      <w:pPr>
        <w:suppressAutoHyphens/>
        <w:ind w:left="-567" w:firstLine="567"/>
        <w:jc w:val="both"/>
      </w:pPr>
      <w:r w:rsidRPr="00BF0FE6">
        <w:t>Проек</w:t>
      </w:r>
      <w:r>
        <w:t xml:space="preserve">тные решения генерального плана </w:t>
      </w:r>
      <w:r w:rsidRPr="003D2020">
        <w:t xml:space="preserve">сельского поселения </w:t>
      </w:r>
      <w:r w:rsidR="00DF550E">
        <w:t>Тепляковский</w:t>
      </w:r>
      <w:r w:rsidRPr="003D2020">
        <w:t xml:space="preserve"> </w:t>
      </w:r>
      <w:r>
        <w:rPr>
          <w:szCs w:val="28"/>
        </w:rPr>
        <w:t xml:space="preserve">сельсовет муниципального района Бураевский район </w:t>
      </w:r>
      <w:r>
        <w:t>Республики Башкортостан</w:t>
      </w:r>
      <w:r>
        <w:rPr>
          <w:szCs w:val="28"/>
        </w:rPr>
        <w:t xml:space="preserve"> </w:t>
      </w:r>
      <w:r w:rsidRPr="00BF0FE6">
        <w:t xml:space="preserve">учитываются при разработке Правил землепользования и застройки </w:t>
      </w:r>
      <w:r w:rsidRPr="00BF0FE6">
        <w:rPr>
          <w:szCs w:val="28"/>
        </w:rPr>
        <w:t>муниципального образования и</w:t>
      </w:r>
      <w:r w:rsidRPr="00BF0FE6">
        <w:t xml:space="preserve"> являются основанием для:</w:t>
      </w:r>
    </w:p>
    <w:p w:rsidR="000C7B28" w:rsidRPr="00BF0FE6" w:rsidRDefault="000C7B28" w:rsidP="003B7F3D">
      <w:pPr>
        <w:suppressAutoHyphens/>
        <w:ind w:left="-567" w:firstLine="567"/>
        <w:jc w:val="both"/>
      </w:pPr>
      <w:r w:rsidRPr="00BF0FE6">
        <w:t>1) подготовки и утверждения документации по планировке территории в соответствии с документами территориального планирования;</w:t>
      </w:r>
    </w:p>
    <w:p w:rsidR="000C7B28" w:rsidRPr="00BF0FE6" w:rsidRDefault="000C7B28" w:rsidP="003B7F3D">
      <w:pPr>
        <w:suppressAutoHyphens/>
        <w:ind w:left="-567" w:firstLine="567"/>
        <w:jc w:val="both"/>
      </w:pPr>
      <w:r w:rsidRPr="00BF0FE6">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0C7B28" w:rsidRPr="00BF0FE6" w:rsidRDefault="000C7B28" w:rsidP="003B7F3D">
      <w:pPr>
        <w:suppressAutoHyphens/>
        <w:ind w:left="-567" w:firstLine="567"/>
        <w:jc w:val="both"/>
      </w:pPr>
      <w:r w:rsidRPr="00BF0FE6">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(ч.1 ст. 26 Градостроительного кодекса РФ).</w:t>
      </w:r>
    </w:p>
    <w:p w:rsidR="000C7B28" w:rsidRDefault="000C7B28" w:rsidP="003B7F3D">
      <w:pPr>
        <w:suppressAutoHyphens/>
        <w:ind w:left="-567" w:firstLine="567"/>
        <w:jc w:val="both"/>
      </w:pPr>
      <w:r w:rsidRPr="00D211A1">
        <w:t>Генеральный план поселения разработан на основе оцифровки картографических материалов масштаба 1:</w:t>
      </w:r>
      <w:r w:rsidR="00DF550E">
        <w:t>25000</w:t>
      </w:r>
      <w:r w:rsidRPr="00D211A1">
        <w:t xml:space="preserve"> на территорию поселения в виде ортофотопланов или растровых материалов топографических плано</w:t>
      </w:r>
      <w:r>
        <w:t>в прошлых лет, предоставляемых з</w:t>
      </w:r>
      <w:r w:rsidRPr="00D211A1">
        <w:t>аказчиком</w:t>
      </w:r>
      <w:r>
        <w:t>.</w:t>
      </w:r>
    </w:p>
    <w:p w:rsidR="000C7B28" w:rsidRPr="00BF0FE6" w:rsidRDefault="000C7B28" w:rsidP="003B7F3D">
      <w:pPr>
        <w:suppressAutoHyphens/>
        <w:ind w:left="-567" w:firstLine="567"/>
        <w:jc w:val="both"/>
      </w:pPr>
      <w:r w:rsidRPr="00D211A1">
        <w:t>В результате созданная цифровая картографическая основа для разработки электронной версии схем генерального плана полностью соответствует современному состоянию местности, выполнена в местной системе координат МСК-02.</w:t>
      </w:r>
    </w:p>
    <w:p w:rsidR="001B0064" w:rsidRDefault="000C7B28" w:rsidP="001B0064">
      <w:pPr>
        <w:suppressAutoHyphens/>
        <w:spacing w:after="240"/>
        <w:ind w:left="-567" w:firstLine="567"/>
        <w:jc w:val="both"/>
      </w:pPr>
      <w:r w:rsidRPr="00BF0FE6">
        <w:lastRenderedPageBreak/>
        <w:t xml:space="preserve">Графические материалы генерального плана поселения выполнены с применением геоинформационных технологий в программе MapInfo Professional. </w:t>
      </w:r>
    </w:p>
    <w:p w:rsidR="0010794F" w:rsidRDefault="00830EB2" w:rsidP="00E5238F">
      <w:pPr>
        <w:pStyle w:val="1"/>
        <w:numPr>
          <w:ilvl w:val="0"/>
          <w:numId w:val="5"/>
        </w:numPr>
        <w:tabs>
          <w:tab w:val="left" w:pos="284"/>
        </w:tabs>
        <w:spacing w:before="240" w:after="240"/>
        <w:ind w:left="-567" w:firstLine="567"/>
        <w:jc w:val="both"/>
        <w:rPr>
          <w:rStyle w:val="11"/>
          <w:b/>
          <w:lang w:val="ru-RU"/>
        </w:rPr>
      </w:pPr>
      <w:bookmarkStart w:id="4" w:name="_Toc98748875"/>
      <w:r w:rsidRPr="00CC294C">
        <w:rPr>
          <w:rStyle w:val="11"/>
          <w:b/>
        </w:rPr>
        <w:t>ЦЕЛИ И ЗАДАЧИ ТЕРРИТОРИАЛЬНОГО ПЛАНИРОВАНИЯ СЕЛЬСКОГО ПОСЕЛЕНИЯ ТЕПЛЯКОВСКИЙ СЕЛЬСОВЕТ МУНИЦИПАЛЬНОГО РАЙОНА БУРАЕВСКИЙ РАЙОН РЕСПУБЛИКИ БАШКОРТОСТАН</w:t>
      </w:r>
      <w:bookmarkEnd w:id="4"/>
    </w:p>
    <w:p w:rsidR="00E5238F" w:rsidRPr="00C36C55" w:rsidRDefault="00E5238F" w:rsidP="00E5238F">
      <w:pPr>
        <w:pStyle w:val="2"/>
        <w:spacing w:before="240" w:after="240"/>
        <w:ind w:left="-567" w:firstLine="567"/>
        <w:rPr>
          <w:rStyle w:val="21"/>
          <w:b/>
        </w:rPr>
      </w:pPr>
      <w:bookmarkStart w:id="5" w:name="_Toc98748876"/>
      <w:r>
        <w:t>2.</w:t>
      </w:r>
      <w:r>
        <w:rPr>
          <w:lang w:val="ru-RU"/>
        </w:rPr>
        <w:t>1</w:t>
      </w:r>
      <w:r w:rsidRPr="00C36C55">
        <w:rPr>
          <w:b w:val="0"/>
        </w:rPr>
        <w:tab/>
      </w:r>
      <w:r>
        <w:rPr>
          <w:rStyle w:val="21"/>
          <w:b/>
          <w:lang w:val="ru-RU"/>
        </w:rPr>
        <w:t>Цели</w:t>
      </w:r>
      <w:r w:rsidRPr="00C36C55">
        <w:rPr>
          <w:rStyle w:val="21"/>
          <w:b/>
        </w:rPr>
        <w:t xml:space="preserve"> территориального планирования сельского поселения Тепляковский сельсовет муниципального района Бураевский район Республики Башкортостан</w:t>
      </w:r>
      <w:bookmarkEnd w:id="5"/>
    </w:p>
    <w:p w:rsidR="0010794F" w:rsidRDefault="0010794F" w:rsidP="003B7F3D">
      <w:pPr>
        <w:ind w:left="-567" w:firstLine="567"/>
        <w:jc w:val="both"/>
      </w:pPr>
      <w:r>
        <w:t>Целью разработки генерального плана сельского поселения Тепляковский сельсовет муниципального района Бураевский район Республики Башкортостан является создание действенного инструмента управления развитием территории муниципального образования в соответствии с действующим федеральным и областным законодательством.</w:t>
      </w:r>
    </w:p>
    <w:p w:rsidR="0010794F" w:rsidRDefault="0010794F" w:rsidP="003B7F3D">
      <w:pPr>
        <w:spacing w:after="240"/>
        <w:ind w:left="-567" w:firstLine="567"/>
        <w:jc w:val="both"/>
      </w:pPr>
      <w:r>
        <w:t>Решения генерального плана направлены на обеспечение устойчивого развития территории муниципального образования, предполагающее обеспечение существенного прогресса в развитии основных секторов экономики, повышения уровня жизни и условий проживания населения, долговременной экологической безопасности поселения и смежных территорий, рациональное использование всех видов ресурсов, современные методы организации транспортных и инженерных систем.</w:t>
      </w:r>
    </w:p>
    <w:p w:rsidR="0010794F" w:rsidRPr="00C36C55" w:rsidRDefault="00E5238F" w:rsidP="003675D0">
      <w:pPr>
        <w:pStyle w:val="2"/>
        <w:spacing w:before="240" w:after="240"/>
        <w:ind w:left="-567" w:firstLine="567"/>
        <w:rPr>
          <w:rStyle w:val="21"/>
          <w:b/>
        </w:rPr>
      </w:pPr>
      <w:bookmarkStart w:id="6" w:name="_Toc98748877"/>
      <w:r>
        <w:t>2.2</w:t>
      </w:r>
      <w:r w:rsidR="0010794F" w:rsidRPr="00C36C55">
        <w:rPr>
          <w:b w:val="0"/>
        </w:rPr>
        <w:tab/>
      </w:r>
      <w:r w:rsidR="0010794F" w:rsidRPr="00C36C55">
        <w:rPr>
          <w:rStyle w:val="21"/>
          <w:b/>
        </w:rPr>
        <w:t xml:space="preserve">Задачи территориального планирования сельского поселения </w:t>
      </w:r>
      <w:r w:rsidR="0065266E" w:rsidRPr="00C36C55">
        <w:rPr>
          <w:rStyle w:val="21"/>
          <w:b/>
        </w:rPr>
        <w:t>Тепляковский</w:t>
      </w:r>
      <w:r w:rsidR="0010794F" w:rsidRPr="00C36C55">
        <w:rPr>
          <w:rStyle w:val="21"/>
          <w:b/>
        </w:rPr>
        <w:t xml:space="preserve"> сельсовет муниципального района Бураевский район Республики Башкортостан</w:t>
      </w:r>
      <w:bookmarkEnd w:id="6"/>
    </w:p>
    <w:p w:rsidR="0010794F" w:rsidRPr="0010794F" w:rsidRDefault="0010794F" w:rsidP="003675D0">
      <w:pPr>
        <w:pStyle w:val="2"/>
        <w:spacing w:before="240" w:after="240"/>
        <w:ind w:left="-567" w:firstLine="567"/>
        <w:rPr>
          <w:b w:val="0"/>
        </w:rPr>
      </w:pPr>
      <w:bookmarkStart w:id="7" w:name="_Toc98748878"/>
      <w:r w:rsidRPr="0010794F">
        <w:t xml:space="preserve">2.2.1 Задачи по учету интересов Российской Федерации и интересов субъекта Российской Федерации – Республики Башкортостан при осуществлении градостроительной деятельности на территории сельского поселения </w:t>
      </w:r>
      <w:r w:rsidR="0065266E">
        <w:t>Тепляковский</w:t>
      </w:r>
      <w:r w:rsidRPr="0010794F">
        <w:t xml:space="preserve"> сельсовет муниципального района Бураевский район Республики Башкортостан</w:t>
      </w:r>
      <w:bookmarkEnd w:id="7"/>
    </w:p>
    <w:p w:rsidR="0010794F" w:rsidRDefault="0010794F" w:rsidP="003B7F3D">
      <w:pPr>
        <w:ind w:left="-567" w:firstLine="567"/>
        <w:jc w:val="both"/>
      </w:pPr>
      <w:r>
        <w:t xml:space="preserve"> Учет интересов Российской Федерации и интересов субъекта Российской Федерации – Республики Башкортостан при осуществлении градостроительной деятельности на территории сельского поселения </w:t>
      </w:r>
      <w:r w:rsidR="000D2CE0">
        <w:t>Тепляковский</w:t>
      </w:r>
      <w:r>
        <w:t xml:space="preserve"> сельсовет на основе функционального развития существующих, а также размещения новых объектов регионального значения, в том числе:</w:t>
      </w:r>
    </w:p>
    <w:p w:rsidR="0010794F" w:rsidRDefault="0010794F" w:rsidP="003B7F3D">
      <w:pPr>
        <w:ind w:left="-567" w:firstLine="567"/>
        <w:jc w:val="both"/>
      </w:pPr>
      <w:r>
        <w:t>- объектов транспортной инфраструктуры регионального значения;</w:t>
      </w:r>
    </w:p>
    <w:p w:rsidR="0010794F" w:rsidRDefault="0010794F" w:rsidP="003B7F3D">
      <w:pPr>
        <w:ind w:left="-567" w:firstLine="567"/>
        <w:jc w:val="both"/>
      </w:pPr>
      <w:r>
        <w:t>- объектов инженерной инфраструктуры регионального значения;</w:t>
      </w:r>
    </w:p>
    <w:p w:rsidR="000C7B28" w:rsidRDefault="0010794F" w:rsidP="003B7F3D">
      <w:pPr>
        <w:ind w:left="-567" w:firstLine="567"/>
        <w:jc w:val="both"/>
      </w:pPr>
      <w:r>
        <w:t>- иных объектов федерального и регионального значения.</w:t>
      </w:r>
    </w:p>
    <w:p w:rsidR="00CC718F" w:rsidRPr="00BF0FE6" w:rsidRDefault="00E5238F" w:rsidP="00E5238F">
      <w:pPr>
        <w:pStyle w:val="2"/>
        <w:spacing w:before="240" w:after="240"/>
        <w:ind w:left="-567" w:firstLine="567"/>
      </w:pPr>
      <w:bookmarkStart w:id="8" w:name="_Toc1656567"/>
      <w:bookmarkStart w:id="9" w:name="_Toc98748879"/>
      <w:r>
        <w:t>2.2.2</w:t>
      </w:r>
      <w:r w:rsidR="00CC718F" w:rsidRPr="00BF0FE6">
        <w:t xml:space="preserve"> Задачи по развитию и преобразованию функционально-планировочной структуры</w:t>
      </w:r>
      <w:bookmarkEnd w:id="8"/>
      <w:bookmarkEnd w:id="9"/>
    </w:p>
    <w:p w:rsidR="00CC718F" w:rsidRPr="00BF0FE6" w:rsidRDefault="00CC718F" w:rsidP="003B7F3D">
      <w:pPr>
        <w:suppressAutoHyphens/>
        <w:autoSpaceDE w:val="0"/>
        <w:autoSpaceDN w:val="0"/>
        <w:adjustRightInd w:val="0"/>
        <w:ind w:left="-567" w:firstLine="567"/>
        <w:jc w:val="both"/>
      </w:pPr>
      <w:r w:rsidRPr="00BF0FE6">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rsidR="00CC718F" w:rsidRPr="00BF0FE6" w:rsidRDefault="00CC718F" w:rsidP="003B7F3D">
      <w:pPr>
        <w:suppressAutoHyphens/>
        <w:autoSpaceDE w:val="0"/>
        <w:autoSpaceDN w:val="0"/>
        <w:adjustRightInd w:val="0"/>
        <w:ind w:left="-567" w:firstLine="567"/>
        <w:jc w:val="both"/>
      </w:pPr>
      <w:r w:rsidRPr="00BF0FE6">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CC718F" w:rsidRPr="00BF0FE6" w:rsidRDefault="00CC718F" w:rsidP="003B7F3D">
      <w:pPr>
        <w:suppressAutoHyphens/>
        <w:autoSpaceDE w:val="0"/>
        <w:autoSpaceDN w:val="0"/>
        <w:adjustRightInd w:val="0"/>
        <w:ind w:left="-567" w:firstLine="567"/>
        <w:jc w:val="both"/>
      </w:pPr>
      <w:r w:rsidRPr="00BF0FE6">
        <w:t>3. Развитие и преобразование функциональной структуры муниципального образования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приоритетных видов экономической деятельности – аграрного сектора, развитие пищевой промышленности, развитии деревопереработки и  лесопереработки, коммерческо-деловой сферы (торговля, сервис, строительство административно-деловых учреждений).</w:t>
      </w:r>
    </w:p>
    <w:p w:rsidR="00CC718F" w:rsidRPr="00BF0FE6" w:rsidRDefault="00CC718F" w:rsidP="003B7F3D">
      <w:pPr>
        <w:suppressAutoHyphens/>
        <w:autoSpaceDE w:val="0"/>
        <w:autoSpaceDN w:val="0"/>
        <w:adjustRightInd w:val="0"/>
        <w:ind w:left="-567" w:firstLine="567"/>
        <w:jc w:val="both"/>
      </w:pPr>
      <w:r w:rsidRPr="00BF0FE6">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муниципального образования.</w:t>
      </w:r>
    </w:p>
    <w:p w:rsidR="00CC718F" w:rsidRPr="00BF0FE6" w:rsidRDefault="00CC718F" w:rsidP="003B7F3D">
      <w:pPr>
        <w:suppressAutoHyphens/>
        <w:autoSpaceDE w:val="0"/>
        <w:autoSpaceDN w:val="0"/>
        <w:adjustRightInd w:val="0"/>
        <w:ind w:left="-567" w:firstLine="567"/>
        <w:jc w:val="both"/>
      </w:pPr>
      <w:r w:rsidRPr="00BF0FE6">
        <w:lastRenderedPageBreak/>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CC718F" w:rsidRPr="00BF0FE6" w:rsidRDefault="00CC718F" w:rsidP="003B7F3D">
      <w:pPr>
        <w:suppressAutoHyphens/>
        <w:autoSpaceDE w:val="0"/>
        <w:autoSpaceDN w:val="0"/>
        <w:adjustRightInd w:val="0"/>
        <w:ind w:left="-567" w:firstLine="567"/>
        <w:jc w:val="both"/>
      </w:pPr>
      <w:r w:rsidRPr="00BF0FE6">
        <w:t>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rsidR="00CC718F" w:rsidRPr="00BF0FE6" w:rsidRDefault="00CC718F" w:rsidP="003B7F3D">
      <w:pPr>
        <w:suppressAutoHyphens/>
        <w:autoSpaceDE w:val="0"/>
        <w:autoSpaceDN w:val="0"/>
        <w:adjustRightInd w:val="0"/>
        <w:ind w:left="-567" w:firstLine="567"/>
        <w:jc w:val="both"/>
      </w:pPr>
      <w:r w:rsidRPr="00BF0FE6">
        <w:t>7. Формирование системы центров социального обслуживания, обеспечивающих потребности жителей поселения.</w:t>
      </w:r>
    </w:p>
    <w:p w:rsidR="005208F6" w:rsidRPr="00B660A4" w:rsidRDefault="000B79C3" w:rsidP="00E5238F">
      <w:pPr>
        <w:pStyle w:val="2"/>
        <w:spacing w:before="240" w:after="240"/>
        <w:ind w:left="-567" w:firstLine="567"/>
      </w:pPr>
      <w:bookmarkStart w:id="10" w:name="_Toc1656568"/>
      <w:bookmarkStart w:id="11" w:name="_Toc98748880"/>
      <w:r>
        <w:rPr>
          <w:lang w:val="ru-RU"/>
        </w:rPr>
        <w:t xml:space="preserve">2.2.3 </w:t>
      </w:r>
      <w:r w:rsidR="005208F6" w:rsidRPr="00BF0FE6">
        <w:t>Задачи по развитию и размещению объектов капитального строительства федерального, регионального и местного значения</w:t>
      </w:r>
      <w:bookmarkEnd w:id="10"/>
      <w:bookmarkEnd w:id="11"/>
    </w:p>
    <w:p w:rsidR="005208F6" w:rsidRPr="0020779E" w:rsidRDefault="005208F6" w:rsidP="00130303">
      <w:pPr>
        <w:suppressAutoHyphens/>
        <w:spacing w:before="120" w:after="120"/>
        <w:ind w:left="-567" w:firstLine="567"/>
        <w:jc w:val="both"/>
        <w:rPr>
          <w:i/>
          <w:u w:val="single"/>
        </w:rPr>
      </w:pPr>
      <w:r w:rsidRPr="0020779E">
        <w:rPr>
          <w:i/>
          <w:u w:val="single"/>
        </w:rPr>
        <w:t>Внешний транспорт</w:t>
      </w:r>
    </w:p>
    <w:p w:rsidR="005208F6" w:rsidRDefault="005208F6" w:rsidP="003B7F3D">
      <w:pPr>
        <w:suppressAutoHyphens/>
        <w:ind w:left="-567" w:firstLine="567"/>
        <w:jc w:val="both"/>
      </w:pPr>
      <w:r w:rsidRPr="00BF0FE6">
        <w:t xml:space="preserve">1. Обеспечение надежной связи </w:t>
      </w:r>
      <w:r>
        <w:rPr>
          <w:szCs w:val="28"/>
        </w:rPr>
        <w:t xml:space="preserve">сельского поселения Тепляковский сельсовет </w:t>
      </w:r>
      <w:r w:rsidRPr="00BF0FE6">
        <w:t xml:space="preserve">с внешней сетью автодорог </w:t>
      </w:r>
      <w:r w:rsidR="00CC5D0B" w:rsidRPr="00BA55EC">
        <w:t>муниципального</w:t>
      </w:r>
      <w:r w:rsidRPr="00BA55EC">
        <w:t xml:space="preserve"> </w:t>
      </w:r>
      <w:r w:rsidRPr="00BF0FE6">
        <w:t>значения путем формирования единой транспортной сети</w:t>
      </w:r>
      <w:r>
        <w:t>.</w:t>
      </w:r>
      <w:r w:rsidRPr="00BF0FE6">
        <w:t xml:space="preserve"> </w:t>
      </w:r>
    </w:p>
    <w:p w:rsidR="005208F6" w:rsidRPr="00032B6B" w:rsidRDefault="005208F6" w:rsidP="003B7F3D">
      <w:pPr>
        <w:suppressAutoHyphens/>
        <w:ind w:left="-567" w:firstLine="567"/>
        <w:jc w:val="both"/>
      </w:pPr>
      <w:r w:rsidRPr="00BF0FE6">
        <w:t>2. Обеспечение выделения территории для развития улично-дорожной сети, сети внешних дорог, и соответствующей инфраструктуры.</w:t>
      </w:r>
    </w:p>
    <w:p w:rsidR="005208F6" w:rsidRPr="0020779E" w:rsidRDefault="008C7690" w:rsidP="00130303">
      <w:pPr>
        <w:suppressAutoHyphens/>
        <w:spacing w:before="120" w:after="120"/>
        <w:ind w:left="-567" w:firstLine="567"/>
        <w:jc w:val="both"/>
        <w:rPr>
          <w:i/>
          <w:u w:val="single"/>
        </w:rPr>
      </w:pPr>
      <w:r w:rsidRPr="0020779E">
        <w:rPr>
          <w:i/>
          <w:u w:val="single"/>
        </w:rPr>
        <w:t>Общественный</w:t>
      </w:r>
      <w:r w:rsidR="005208F6" w:rsidRPr="0020779E">
        <w:rPr>
          <w:i/>
          <w:u w:val="single"/>
        </w:rPr>
        <w:t xml:space="preserve"> транспорт</w:t>
      </w:r>
    </w:p>
    <w:p w:rsidR="008C7690" w:rsidRDefault="008C7690" w:rsidP="003B7F3D">
      <w:pPr>
        <w:suppressAutoHyphens/>
        <w:spacing w:before="120" w:after="120"/>
        <w:ind w:left="-567" w:firstLine="567"/>
        <w:jc w:val="both"/>
      </w:pPr>
      <w:r w:rsidRPr="008C7690">
        <w:t>Необходимость в общественном транспорте отсутствует, так как расстояние от мест проживания до мест приложения труда, объектов культурно-бытового обслуживания эпизодического пользования не превышает 30 минутного пешеходную доступность.</w:t>
      </w:r>
    </w:p>
    <w:p w:rsidR="005208F6" w:rsidRPr="0020779E" w:rsidRDefault="005208F6" w:rsidP="00130303">
      <w:pPr>
        <w:suppressAutoHyphens/>
        <w:spacing w:before="120" w:after="120"/>
        <w:ind w:left="-567" w:firstLine="567"/>
        <w:jc w:val="both"/>
        <w:rPr>
          <w:i/>
          <w:u w:val="single"/>
        </w:rPr>
      </w:pPr>
      <w:r w:rsidRPr="0020779E">
        <w:rPr>
          <w:i/>
          <w:u w:val="single"/>
        </w:rPr>
        <w:t>Улично-дорожная сеть населенных пунктов</w:t>
      </w:r>
    </w:p>
    <w:p w:rsidR="005208F6" w:rsidRPr="00BF0FE6" w:rsidRDefault="005208F6" w:rsidP="003B7F3D">
      <w:pPr>
        <w:suppressAutoHyphens/>
        <w:ind w:left="-567" w:firstLine="567"/>
        <w:jc w:val="both"/>
      </w:pPr>
      <w:r>
        <w:t>1. Ф</w:t>
      </w:r>
      <w:r w:rsidRPr="00BF0FE6">
        <w:t>ормирование улично-дорожной сети населенных пунктов с учетом существующей сети внешних дорог и увеличением уровня автомобилизации населения;</w:t>
      </w:r>
    </w:p>
    <w:p w:rsidR="005208F6" w:rsidRPr="00B660A4" w:rsidRDefault="005208F6" w:rsidP="003B7F3D">
      <w:pPr>
        <w:suppressAutoHyphens/>
        <w:ind w:left="-567" w:firstLine="567"/>
        <w:jc w:val="both"/>
      </w:pPr>
      <w:r>
        <w:t>2. Ф</w:t>
      </w:r>
      <w:r w:rsidRPr="00BF0FE6">
        <w:t>ормирование рациональных и достаточных транспортных связей районов жилой застройки с общепоселковыми центрами, объектами социального обслуживания, рекреационными территориями.</w:t>
      </w:r>
    </w:p>
    <w:p w:rsidR="005208F6" w:rsidRPr="0020779E" w:rsidRDefault="005208F6" w:rsidP="00130303">
      <w:pPr>
        <w:suppressAutoHyphens/>
        <w:spacing w:before="120" w:after="120" w:line="360" w:lineRule="auto"/>
        <w:ind w:left="-567" w:firstLine="567"/>
        <w:jc w:val="both"/>
        <w:rPr>
          <w:i/>
          <w:u w:val="single"/>
        </w:rPr>
      </w:pPr>
      <w:r w:rsidRPr="0020779E">
        <w:rPr>
          <w:i/>
          <w:u w:val="single"/>
        </w:rPr>
        <w:t>Инженерная инфраструктура</w:t>
      </w:r>
    </w:p>
    <w:p w:rsidR="005208F6" w:rsidRPr="0020779E" w:rsidRDefault="005208F6" w:rsidP="00130303">
      <w:pPr>
        <w:suppressAutoHyphens/>
        <w:spacing w:before="120" w:after="120"/>
        <w:ind w:left="-567" w:firstLine="567"/>
        <w:jc w:val="both"/>
        <w:rPr>
          <w:i/>
          <w:u w:val="single"/>
        </w:rPr>
      </w:pPr>
      <w:r w:rsidRPr="0020779E">
        <w:rPr>
          <w:i/>
          <w:u w:val="single"/>
        </w:rPr>
        <w:t>Водоснабжение</w:t>
      </w:r>
    </w:p>
    <w:p w:rsidR="003B7F3D" w:rsidRPr="00BF0FE6" w:rsidRDefault="003B7F3D" w:rsidP="003B7F3D">
      <w:pPr>
        <w:suppressAutoHyphens/>
        <w:ind w:left="-567" w:firstLine="567"/>
        <w:jc w:val="both"/>
      </w:pPr>
      <w:r w:rsidRPr="00BF0FE6">
        <w:t>1. Обеспечение качественного и бесперебойного водоснабжения населения и хозяйственных объектов на территории сельского поселения.</w:t>
      </w:r>
    </w:p>
    <w:p w:rsidR="003B7F3D" w:rsidRPr="00BF0FE6" w:rsidRDefault="003B7F3D" w:rsidP="003B7F3D">
      <w:pPr>
        <w:suppressAutoHyphens/>
        <w:ind w:left="-567" w:firstLine="567"/>
        <w:jc w:val="both"/>
      </w:pPr>
      <w:r w:rsidRPr="00BF0FE6">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сооружений водоводов для подачи воды.</w:t>
      </w:r>
    </w:p>
    <w:p w:rsidR="003B7F3D" w:rsidRDefault="003B7F3D" w:rsidP="003B7F3D">
      <w:pPr>
        <w:suppressAutoHyphens/>
        <w:ind w:left="-567" w:firstLine="567"/>
        <w:jc w:val="both"/>
      </w:pPr>
      <w:r w:rsidRPr="00BF0FE6">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5208F6" w:rsidRPr="0020779E" w:rsidRDefault="005208F6" w:rsidP="00130303">
      <w:pPr>
        <w:suppressAutoHyphens/>
        <w:spacing w:before="120" w:after="120"/>
        <w:ind w:left="-567" w:right="-284" w:firstLine="567"/>
        <w:jc w:val="both"/>
        <w:rPr>
          <w:b/>
          <w:i/>
          <w:u w:val="single"/>
        </w:rPr>
      </w:pPr>
      <w:r w:rsidRPr="0020779E">
        <w:rPr>
          <w:rStyle w:val="ae"/>
          <w:b w:val="0"/>
          <w:i/>
          <w:u w:val="single"/>
        </w:rPr>
        <w:t>Водоотведение</w:t>
      </w:r>
    </w:p>
    <w:p w:rsidR="0020779E" w:rsidRDefault="004D3687" w:rsidP="00E536EE">
      <w:pPr>
        <w:pStyle w:val="Standard"/>
        <w:ind w:left="-567" w:firstLine="567"/>
        <w:jc w:val="both"/>
        <w:rPr>
          <w:rFonts w:ascii="Times New Roman" w:hAnsi="Times New Roman" w:cs="Times New Roman"/>
          <w:sz w:val="24"/>
        </w:rPr>
      </w:pPr>
      <w:r w:rsidRPr="004D3687">
        <w:rPr>
          <w:rFonts w:ascii="Times New Roman" w:hAnsi="Times New Roman" w:cs="Times New Roman"/>
          <w:sz w:val="24"/>
        </w:rPr>
        <w:t xml:space="preserve">Централизованная система водоотведения в Тепляковском сельсовете отсутствует. </w:t>
      </w:r>
    </w:p>
    <w:p w:rsidR="005208F6" w:rsidRPr="00CF2F33" w:rsidRDefault="005208F6" w:rsidP="00130303">
      <w:pPr>
        <w:pStyle w:val="Standard"/>
        <w:spacing w:before="120" w:after="120"/>
        <w:ind w:left="-567" w:firstLine="567"/>
        <w:jc w:val="both"/>
        <w:rPr>
          <w:rFonts w:ascii="Times New Roman" w:hAnsi="Times New Roman" w:cs="Times New Roman"/>
          <w:i/>
          <w:sz w:val="24"/>
          <w:u w:val="single"/>
        </w:rPr>
      </w:pPr>
      <w:r w:rsidRPr="00CF2F33">
        <w:rPr>
          <w:rFonts w:ascii="Times New Roman" w:hAnsi="Times New Roman" w:cs="Times New Roman"/>
          <w:i/>
          <w:sz w:val="24"/>
          <w:u w:val="single"/>
        </w:rPr>
        <w:t>Теплоснабжение</w:t>
      </w:r>
    </w:p>
    <w:p w:rsidR="005208F6" w:rsidRPr="004A6240" w:rsidRDefault="005208F6" w:rsidP="00E536EE">
      <w:pPr>
        <w:suppressAutoHyphens/>
        <w:ind w:left="-567" w:firstLine="567"/>
        <w:jc w:val="both"/>
      </w:pPr>
      <w:r w:rsidRPr="004A6240">
        <w:t>1. Развитие существующих систем централизованного теплоснабжения в поселении с реконструкцией источников теплоснабжения (котельных) и тепловых сетей.</w:t>
      </w:r>
    </w:p>
    <w:p w:rsidR="005208F6" w:rsidRPr="004A6240" w:rsidRDefault="005208F6" w:rsidP="00E536EE">
      <w:pPr>
        <w:suppressAutoHyphens/>
        <w:ind w:left="-567" w:firstLine="567"/>
        <w:jc w:val="both"/>
      </w:pPr>
      <w:r w:rsidRPr="004A6240">
        <w:lastRenderedPageBreak/>
        <w:t>2. Внедрение энергосберегающих технологий с повышением эффективности выработки и транспортировки тепловой и энергии.</w:t>
      </w:r>
    </w:p>
    <w:p w:rsidR="005208F6" w:rsidRPr="004A6240" w:rsidRDefault="005208F6" w:rsidP="00E536EE">
      <w:pPr>
        <w:suppressAutoHyphens/>
        <w:ind w:left="-567" w:firstLine="567"/>
        <w:jc w:val="both"/>
      </w:pPr>
      <w:r w:rsidRPr="004A6240">
        <w:t>3. Использование локальных источников для теплоснабжения индивидуальной жилой застройки, а также объектов общественно-делового назначения.</w:t>
      </w:r>
    </w:p>
    <w:p w:rsidR="005208F6" w:rsidRPr="004A6240" w:rsidRDefault="005208F6" w:rsidP="00E536EE">
      <w:pPr>
        <w:ind w:left="-567" w:firstLine="567"/>
        <w:jc w:val="both"/>
      </w:pPr>
      <w:r w:rsidRPr="004A6240">
        <w:t>4. Строительство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w:t>
      </w:r>
    </w:p>
    <w:p w:rsidR="005208F6" w:rsidRPr="0020779E" w:rsidRDefault="005208F6" w:rsidP="00130303">
      <w:pPr>
        <w:suppressAutoHyphens/>
        <w:spacing w:before="120" w:after="120"/>
        <w:ind w:left="-567" w:firstLine="567"/>
        <w:jc w:val="both"/>
        <w:rPr>
          <w:i/>
          <w:u w:val="single"/>
        </w:rPr>
      </w:pPr>
      <w:r w:rsidRPr="0020779E">
        <w:rPr>
          <w:i/>
          <w:u w:val="single"/>
        </w:rPr>
        <w:t>Электроснабжение</w:t>
      </w:r>
    </w:p>
    <w:p w:rsidR="00F974AC" w:rsidRPr="00F974AC" w:rsidRDefault="00F974AC" w:rsidP="00E536EE">
      <w:pPr>
        <w:suppressAutoHyphens/>
        <w:ind w:left="-567" w:firstLine="567"/>
        <w:jc w:val="both"/>
      </w:pPr>
      <w:r w:rsidRPr="00F974AC">
        <w:t>1. Развитие системы электроснабжения поселения с реконструкцией источников энергообеспечения и линий электропередач.</w:t>
      </w:r>
    </w:p>
    <w:p w:rsidR="00F974AC" w:rsidRPr="00F974AC" w:rsidRDefault="00F974AC" w:rsidP="00E536EE">
      <w:pPr>
        <w:suppressAutoHyphens/>
        <w:ind w:left="-567" w:firstLine="567"/>
        <w:jc w:val="both"/>
      </w:pPr>
      <w:r w:rsidRPr="00F974AC">
        <w:t>2. Широкое внедрение энергосберегающих технологий с повышением эффективности выработки и транспортировки электрической энергии.</w:t>
      </w:r>
    </w:p>
    <w:p w:rsidR="00F974AC" w:rsidRPr="00F974AC" w:rsidRDefault="00F974AC" w:rsidP="00E536EE">
      <w:pPr>
        <w:suppressAutoHyphens/>
        <w:ind w:left="-567" w:firstLine="567"/>
        <w:jc w:val="both"/>
      </w:pPr>
      <w:r w:rsidRPr="00F974AC">
        <w:t>3. Вырубка древесно-кустарниковой растительности под ВЛ до и выше 1000 вольт в населенных пунктах.</w:t>
      </w:r>
    </w:p>
    <w:p w:rsidR="00F974AC" w:rsidRPr="00F974AC" w:rsidRDefault="00F974AC" w:rsidP="00E536EE">
      <w:pPr>
        <w:suppressAutoHyphens/>
        <w:spacing w:after="240"/>
        <w:ind w:left="-567" w:firstLine="567"/>
        <w:jc w:val="both"/>
      </w:pPr>
      <w:r w:rsidRPr="00F974AC">
        <w:t>4. Расширение зауженных просек охранных зон ВЛ в лесах.</w:t>
      </w:r>
    </w:p>
    <w:p w:rsidR="005208F6" w:rsidRPr="0020779E" w:rsidRDefault="005208F6" w:rsidP="00130303">
      <w:pPr>
        <w:suppressAutoHyphens/>
        <w:spacing w:before="120" w:after="120"/>
        <w:ind w:left="-567" w:firstLine="567"/>
        <w:jc w:val="both"/>
        <w:rPr>
          <w:i/>
          <w:u w:val="single"/>
        </w:rPr>
      </w:pPr>
      <w:r w:rsidRPr="0020779E">
        <w:rPr>
          <w:i/>
          <w:u w:val="single"/>
        </w:rPr>
        <w:t>Газоснабжение</w:t>
      </w:r>
    </w:p>
    <w:p w:rsidR="005208F6" w:rsidRPr="006B0FA7" w:rsidRDefault="005208F6" w:rsidP="00E536EE">
      <w:pPr>
        <w:suppressAutoHyphens/>
        <w:ind w:left="-567" w:firstLine="567"/>
        <w:jc w:val="both"/>
      </w:pPr>
      <w:r w:rsidRPr="006B0FA7">
        <w:t>1.</w:t>
      </w:r>
      <w:r w:rsidRPr="00CC5D0B">
        <w:rPr>
          <w:color w:val="FF0000"/>
        </w:rPr>
        <w:t xml:space="preserve"> </w:t>
      </w:r>
      <w:r w:rsidRPr="006B0FA7">
        <w:t>Дальнейшее развитие системы централизованного газоснабжения поселения со строительством новых газопроводов низкого и высокого давления.</w:t>
      </w:r>
    </w:p>
    <w:p w:rsidR="005208F6" w:rsidRPr="006B0FA7" w:rsidRDefault="005208F6" w:rsidP="00E536EE">
      <w:pPr>
        <w:suppressAutoHyphens/>
        <w:ind w:left="-567" w:firstLine="567"/>
        <w:jc w:val="both"/>
      </w:pPr>
      <w:r w:rsidRPr="006B0FA7">
        <w:t>2. 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w:t>
      </w:r>
    </w:p>
    <w:p w:rsidR="005208F6" w:rsidRPr="006B0FA7" w:rsidRDefault="005208F6" w:rsidP="00E536EE">
      <w:pPr>
        <w:suppressAutoHyphens/>
        <w:ind w:left="-567" w:firstLine="567"/>
        <w:jc w:val="both"/>
      </w:pPr>
      <w:r w:rsidRPr="006B0FA7">
        <w:t>3. Обеспечение устойчивого давления газа у потребителей.</w:t>
      </w:r>
    </w:p>
    <w:p w:rsidR="00CC5D0B" w:rsidRPr="0020779E" w:rsidRDefault="00CC5D0B" w:rsidP="00130303">
      <w:pPr>
        <w:suppressAutoHyphens/>
        <w:spacing w:before="120" w:after="120"/>
        <w:ind w:left="-567" w:firstLine="567"/>
        <w:jc w:val="both"/>
        <w:rPr>
          <w:i/>
          <w:u w:val="single"/>
        </w:rPr>
      </w:pPr>
      <w:r w:rsidRPr="0020779E">
        <w:rPr>
          <w:i/>
          <w:u w:val="single"/>
        </w:rPr>
        <w:t>Связь и информатизация</w:t>
      </w:r>
    </w:p>
    <w:p w:rsidR="001600B5" w:rsidRDefault="00D43F68" w:rsidP="001600B5">
      <w:pPr>
        <w:suppressAutoHyphens/>
        <w:ind w:left="-567" w:firstLine="567"/>
        <w:jc w:val="both"/>
      </w:pPr>
      <w:bookmarkStart w:id="12" w:name="_Toc1656569"/>
      <w:r>
        <w:t>1.</w:t>
      </w:r>
      <w:r w:rsidR="001600B5">
        <w:t>Развитие рынка современных универсальных услуг отрасли (передача данных, телекоммуникационные услуги, сеть «Интернет», информатизация процессов делопроизводства, создание информационной базы систем образования, здравоохранения и др.).</w:t>
      </w:r>
    </w:p>
    <w:p w:rsidR="001600B5" w:rsidRDefault="001600B5" w:rsidP="001600B5">
      <w:pPr>
        <w:suppressAutoHyphens/>
        <w:ind w:left="-567" w:firstLine="567"/>
        <w:jc w:val="both"/>
      </w:pPr>
      <w:r>
        <w:t>2. Замена аналогового оборудования АТС на цифровое с увеличением емкости.</w:t>
      </w:r>
    </w:p>
    <w:p w:rsidR="004A6240" w:rsidRDefault="00D43F68" w:rsidP="00D43F68">
      <w:pPr>
        <w:tabs>
          <w:tab w:val="left" w:pos="142"/>
          <w:tab w:val="left" w:pos="284"/>
        </w:tabs>
        <w:suppressAutoHyphens/>
        <w:spacing w:after="240"/>
        <w:ind w:left="-567" w:firstLine="567"/>
        <w:jc w:val="both"/>
      </w:pPr>
      <w:r>
        <w:t xml:space="preserve">3. </w:t>
      </w:r>
      <w:r w:rsidR="001600B5">
        <w:t xml:space="preserve">Модернизация существующих передатчиков с целью стопроцентного охвата телевещанием аудитории сельского поселения </w:t>
      </w:r>
      <w:r w:rsidR="004A6240">
        <w:t>Тепляковский</w:t>
      </w:r>
      <w:r w:rsidR="001600B5">
        <w:t xml:space="preserve"> сельсовет.</w:t>
      </w:r>
    </w:p>
    <w:bookmarkEnd w:id="12"/>
    <w:p w:rsidR="00FA316F" w:rsidRPr="004A6240" w:rsidRDefault="00FA316F" w:rsidP="00FA316F">
      <w:pPr>
        <w:pStyle w:val="2"/>
        <w:spacing w:before="240" w:after="240"/>
      </w:pPr>
      <w:r w:rsidRPr="004A6240">
        <w:t>2.2.4 Задачи по развитию сферы социального обслуживания населения</w:t>
      </w:r>
    </w:p>
    <w:p w:rsidR="00FA316F" w:rsidRPr="0043761B" w:rsidRDefault="00FA316F" w:rsidP="00CC02F6">
      <w:pPr>
        <w:suppressAutoHyphens/>
        <w:autoSpaceDE w:val="0"/>
        <w:autoSpaceDN w:val="0"/>
        <w:adjustRightInd w:val="0"/>
        <w:spacing w:before="240" w:after="120"/>
        <w:ind w:left="-567" w:firstLine="567"/>
        <w:jc w:val="both"/>
        <w:rPr>
          <w:b/>
          <w:i/>
        </w:rPr>
      </w:pPr>
      <w:r w:rsidRPr="0043761B">
        <w:rPr>
          <w:b/>
          <w:i/>
        </w:rPr>
        <w:t>Общие задачи в сфере социального обслуживания</w:t>
      </w:r>
    </w:p>
    <w:p w:rsidR="00713D9C" w:rsidRPr="00BF0FE6" w:rsidRDefault="00713D9C" w:rsidP="00E536EE">
      <w:pPr>
        <w:suppressAutoHyphens/>
        <w:autoSpaceDE w:val="0"/>
        <w:autoSpaceDN w:val="0"/>
        <w:adjustRightInd w:val="0"/>
        <w:ind w:left="-567" w:firstLine="567"/>
        <w:jc w:val="both"/>
      </w:pPr>
      <w:r w:rsidRPr="00BF0FE6">
        <w:t xml:space="preserve">1. Удовлетворение потребности населения в учреждениях социального обслуживания с учетом прогнозируемых характеристик социально-экономического развития </w:t>
      </w:r>
      <w:r>
        <w:rPr>
          <w:szCs w:val="28"/>
        </w:rPr>
        <w:t xml:space="preserve">сельского поселения </w:t>
      </w:r>
      <w:r w:rsidR="00F36D04">
        <w:rPr>
          <w:szCs w:val="28"/>
        </w:rPr>
        <w:t>Тепляковский</w:t>
      </w:r>
      <w:r>
        <w:rPr>
          <w:szCs w:val="28"/>
        </w:rPr>
        <w:t xml:space="preserve"> сельсовет муниципального района Бураевский район </w:t>
      </w:r>
      <w:r w:rsidRPr="003D2020">
        <w:t>Республики Башкортостан</w:t>
      </w:r>
      <w:r w:rsidRPr="00BF0FE6">
        <w:t>, социальных нормативов, установленных Правительством Российской Федерации, других нормативных документов.</w:t>
      </w:r>
    </w:p>
    <w:p w:rsidR="00713D9C" w:rsidRPr="00BF0FE6" w:rsidRDefault="00713D9C" w:rsidP="00E536EE">
      <w:pPr>
        <w:suppressAutoHyphens/>
        <w:autoSpaceDE w:val="0"/>
        <w:autoSpaceDN w:val="0"/>
        <w:adjustRightInd w:val="0"/>
        <w:ind w:left="-567" w:firstLine="567"/>
        <w:jc w:val="both"/>
      </w:pPr>
      <w:r w:rsidRPr="00BF0FE6">
        <w:t xml:space="preserve">2. Достижение в </w:t>
      </w:r>
      <w:r>
        <w:rPr>
          <w:szCs w:val="28"/>
        </w:rPr>
        <w:t xml:space="preserve">сельском поселении </w:t>
      </w:r>
      <w:r w:rsidR="00F36D04">
        <w:rPr>
          <w:szCs w:val="28"/>
        </w:rPr>
        <w:t>Тепляковский</w:t>
      </w:r>
      <w:r>
        <w:rPr>
          <w:szCs w:val="28"/>
        </w:rPr>
        <w:t xml:space="preserve"> сельсовет</w:t>
      </w:r>
      <w:r w:rsidRPr="00BF0FE6">
        <w:t xml:space="preserve"> уровня обеспеченности жителей объектами социального и культурно-бытового обслуживания нормируемого социально гарантированного уровня обслуживания по каждому виду.</w:t>
      </w:r>
    </w:p>
    <w:p w:rsidR="00713D9C" w:rsidRPr="00BF0FE6" w:rsidRDefault="00713D9C" w:rsidP="00E536EE">
      <w:pPr>
        <w:suppressAutoHyphens/>
        <w:autoSpaceDE w:val="0"/>
        <w:autoSpaceDN w:val="0"/>
        <w:adjustRightInd w:val="0"/>
        <w:ind w:left="-567" w:firstLine="567"/>
        <w:jc w:val="both"/>
      </w:pPr>
      <w:r w:rsidRPr="00BF0FE6">
        <w:t xml:space="preserve">3. Обеспечение равных условий доступности объектов обслуживания для всех жителей </w:t>
      </w:r>
      <w:r>
        <w:rPr>
          <w:szCs w:val="28"/>
        </w:rPr>
        <w:t xml:space="preserve">сельского поселения </w:t>
      </w:r>
      <w:r w:rsidR="00F36D04">
        <w:rPr>
          <w:szCs w:val="28"/>
        </w:rPr>
        <w:t>Тепляковский</w:t>
      </w:r>
      <w:r>
        <w:rPr>
          <w:szCs w:val="28"/>
        </w:rPr>
        <w:t xml:space="preserve"> сельсовет</w:t>
      </w:r>
      <w:r w:rsidRPr="00BF0FE6">
        <w:t>.</w:t>
      </w:r>
    </w:p>
    <w:p w:rsidR="00713D9C" w:rsidRPr="00BF0FE6" w:rsidRDefault="00713D9C" w:rsidP="00E536EE">
      <w:pPr>
        <w:suppressAutoHyphens/>
        <w:autoSpaceDE w:val="0"/>
        <w:autoSpaceDN w:val="0"/>
        <w:adjustRightInd w:val="0"/>
        <w:ind w:left="-567" w:firstLine="567"/>
        <w:jc w:val="both"/>
      </w:pPr>
      <w:r w:rsidRPr="00BF0FE6">
        <w:t>4. Оптимизация размещения сети учреждений обслуживания на территории поселения с учетом сложившихся функционально-планировочных условий.</w:t>
      </w:r>
    </w:p>
    <w:p w:rsidR="00713D9C" w:rsidRPr="00BF0FE6" w:rsidRDefault="00713D9C" w:rsidP="00E536EE">
      <w:pPr>
        <w:suppressAutoHyphens/>
        <w:autoSpaceDE w:val="0"/>
        <w:autoSpaceDN w:val="0"/>
        <w:adjustRightInd w:val="0"/>
        <w:ind w:left="-567" w:firstLine="567"/>
        <w:jc w:val="both"/>
      </w:pPr>
      <w:r w:rsidRPr="00BF0FE6">
        <w:t>5. Модернизация существующей сети учреждений социального и культурно-бытового обслуживания с реструктуризацией и интенсификацией их работы в соответ</w:t>
      </w:r>
      <w:r>
        <w:t xml:space="preserve">ствии с потребностями населения </w:t>
      </w:r>
      <w:r>
        <w:rPr>
          <w:szCs w:val="28"/>
        </w:rPr>
        <w:t xml:space="preserve">сельского поселения </w:t>
      </w:r>
      <w:r w:rsidR="00F36D04">
        <w:rPr>
          <w:szCs w:val="28"/>
        </w:rPr>
        <w:t>Тепляковский</w:t>
      </w:r>
      <w:r>
        <w:rPr>
          <w:szCs w:val="28"/>
        </w:rPr>
        <w:t xml:space="preserve"> сельсовет </w:t>
      </w:r>
      <w:r w:rsidRPr="00BF0FE6">
        <w:t>с учетом новых технологий обслуживания и современного уровня развития общества.</w:t>
      </w:r>
    </w:p>
    <w:p w:rsidR="00713D9C" w:rsidRPr="00811CEE" w:rsidRDefault="00713D9C" w:rsidP="00E536EE">
      <w:pPr>
        <w:suppressAutoHyphens/>
        <w:autoSpaceDE w:val="0"/>
        <w:autoSpaceDN w:val="0"/>
        <w:adjustRightInd w:val="0"/>
        <w:ind w:left="-567" w:firstLine="567"/>
        <w:jc w:val="both"/>
      </w:pPr>
      <w:r w:rsidRPr="00BF0FE6">
        <w:t>6. Повышение эффективности использования территорий, занятых существующими учреждениями социального и культурно-бытового обслуживания.</w:t>
      </w:r>
    </w:p>
    <w:p w:rsidR="00713D9C" w:rsidRPr="00A40B05" w:rsidRDefault="00713D9C" w:rsidP="00CC02F6">
      <w:pPr>
        <w:suppressAutoHyphens/>
        <w:autoSpaceDE w:val="0"/>
        <w:autoSpaceDN w:val="0"/>
        <w:adjustRightInd w:val="0"/>
        <w:spacing w:before="120" w:after="120"/>
        <w:ind w:left="-567" w:firstLine="567"/>
        <w:jc w:val="both"/>
        <w:rPr>
          <w:i/>
          <w:u w:val="single"/>
        </w:rPr>
      </w:pPr>
      <w:r w:rsidRPr="00A40B05">
        <w:rPr>
          <w:i/>
          <w:u w:val="single"/>
        </w:rPr>
        <w:lastRenderedPageBreak/>
        <w:t>Здравоохранение</w:t>
      </w:r>
    </w:p>
    <w:p w:rsidR="00713D9C" w:rsidRPr="00BF0FE6" w:rsidRDefault="00713D9C" w:rsidP="00E536EE">
      <w:pPr>
        <w:suppressAutoHyphens/>
        <w:autoSpaceDE w:val="0"/>
        <w:autoSpaceDN w:val="0"/>
        <w:adjustRightInd w:val="0"/>
        <w:spacing w:before="120"/>
        <w:ind w:left="-567" w:firstLine="567"/>
        <w:jc w:val="both"/>
      </w:pPr>
      <w:r w:rsidRPr="00BF0FE6">
        <w:t>1. Формирование сети учреждений здравоохранения, обеспечивающей потребности населения поселения и служащей целям улучшения демографической ситуации, сохранения и укрепления здоровья населения, поддержания активной долголетней жизни при повышении качества и количества предоставляемых медицинских услуг.</w:t>
      </w:r>
    </w:p>
    <w:p w:rsidR="00713D9C" w:rsidRPr="00A40B05" w:rsidRDefault="00713D9C" w:rsidP="00CC02F6">
      <w:pPr>
        <w:pStyle w:val="a7"/>
        <w:suppressAutoHyphens/>
        <w:ind w:left="-567" w:firstLine="567"/>
        <w:jc w:val="both"/>
        <w:rPr>
          <w:i/>
          <w:u w:val="single"/>
        </w:rPr>
      </w:pPr>
      <w:r w:rsidRPr="00A40B05">
        <w:rPr>
          <w:i/>
          <w:u w:val="single"/>
        </w:rPr>
        <w:t>Потребительский рынок</w:t>
      </w:r>
    </w:p>
    <w:p w:rsidR="00713D9C" w:rsidRPr="00BF0FE6" w:rsidRDefault="00713D9C" w:rsidP="00E536EE">
      <w:pPr>
        <w:pStyle w:val="a7"/>
        <w:suppressAutoHyphens/>
        <w:spacing w:before="0" w:after="0"/>
        <w:ind w:left="-567" w:firstLine="567"/>
        <w:jc w:val="both"/>
      </w:pPr>
      <w:r w:rsidRPr="00BF0FE6">
        <w:t>1. 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международными стандартами с учетом размещения предприятий потребительского рынка минимально гарантированного уровня в жилой застройке.</w:t>
      </w:r>
    </w:p>
    <w:p w:rsidR="00713D9C" w:rsidRPr="00811CEE" w:rsidRDefault="00713D9C" w:rsidP="00E536EE">
      <w:pPr>
        <w:suppressAutoHyphens/>
        <w:autoSpaceDE w:val="0"/>
        <w:autoSpaceDN w:val="0"/>
        <w:adjustRightInd w:val="0"/>
        <w:ind w:left="-567" w:firstLine="567"/>
        <w:jc w:val="both"/>
      </w:pPr>
      <w:r w:rsidRPr="00BF0FE6">
        <w:t>2. Формирование территориально приближенной к потребителям инфраструктуры услуг местного уровня.</w:t>
      </w:r>
    </w:p>
    <w:p w:rsidR="00713D9C" w:rsidRPr="00A40B05" w:rsidRDefault="00713D9C" w:rsidP="00CC02F6">
      <w:pPr>
        <w:suppressAutoHyphens/>
        <w:autoSpaceDE w:val="0"/>
        <w:autoSpaceDN w:val="0"/>
        <w:adjustRightInd w:val="0"/>
        <w:spacing w:before="120" w:after="120"/>
        <w:ind w:left="-567" w:firstLine="567"/>
        <w:jc w:val="both"/>
        <w:rPr>
          <w:i/>
          <w:u w:val="single"/>
        </w:rPr>
      </w:pPr>
      <w:r w:rsidRPr="00A40B05">
        <w:rPr>
          <w:i/>
          <w:u w:val="single"/>
        </w:rPr>
        <w:t>Туризм, отдых, физкультура и спорт</w:t>
      </w:r>
    </w:p>
    <w:p w:rsidR="00E020D3" w:rsidRPr="00BF0FE6" w:rsidRDefault="00E020D3" w:rsidP="00E536EE">
      <w:pPr>
        <w:suppressAutoHyphens/>
        <w:autoSpaceDE w:val="0"/>
        <w:autoSpaceDN w:val="0"/>
        <w:adjustRightInd w:val="0"/>
        <w:ind w:left="-567" w:firstLine="567"/>
        <w:jc w:val="both"/>
      </w:pPr>
      <w:r w:rsidRPr="00BF0FE6">
        <w:t>1. Создание условий для занятий физической культурой и спортом, укрепления здоровья населения, приобщение к занятиям спортом детей за счет развития массовых видов спорта.</w:t>
      </w:r>
    </w:p>
    <w:p w:rsidR="00E020D3" w:rsidRPr="00BF0FE6" w:rsidRDefault="00E020D3" w:rsidP="00E536EE">
      <w:pPr>
        <w:suppressAutoHyphens/>
        <w:autoSpaceDE w:val="0"/>
        <w:autoSpaceDN w:val="0"/>
        <w:adjustRightInd w:val="0"/>
        <w:ind w:left="-567" w:firstLine="567"/>
        <w:jc w:val="both"/>
      </w:pPr>
      <w:r w:rsidRPr="00BF0FE6">
        <w:t>2. Размещение сети учреждений физической культуры и спорта в соответствии с принятыми уровнями обслуживания.</w:t>
      </w:r>
    </w:p>
    <w:p w:rsidR="00E020D3" w:rsidRPr="00BF0FE6" w:rsidRDefault="00E020D3" w:rsidP="00E536EE">
      <w:pPr>
        <w:suppressAutoHyphens/>
        <w:autoSpaceDE w:val="0"/>
        <w:autoSpaceDN w:val="0"/>
        <w:adjustRightInd w:val="0"/>
        <w:ind w:left="-567" w:firstLine="567"/>
        <w:jc w:val="both"/>
      </w:pPr>
      <w:r w:rsidRPr="00BF0FE6">
        <w:t xml:space="preserve">3. Развитие сети </w:t>
      </w:r>
      <w:r>
        <w:t>объектов физкультуры и спорта в</w:t>
      </w:r>
      <w:r w:rsidRPr="00BF0FE6">
        <w:t xml:space="preserve"> </w:t>
      </w:r>
      <w:r>
        <w:rPr>
          <w:szCs w:val="28"/>
        </w:rPr>
        <w:t xml:space="preserve">сельском поселении Тепляковский сельсовет муниципального района Бураевский район Республики Башкортостан. </w:t>
      </w:r>
    </w:p>
    <w:p w:rsidR="00E020D3" w:rsidRPr="008F3DC1" w:rsidRDefault="00E020D3" w:rsidP="00E536EE">
      <w:pPr>
        <w:suppressAutoHyphens/>
        <w:autoSpaceDE w:val="0"/>
        <w:autoSpaceDN w:val="0"/>
        <w:adjustRightInd w:val="0"/>
        <w:ind w:left="-567" w:firstLine="567"/>
        <w:jc w:val="both"/>
      </w:pPr>
      <w:r w:rsidRPr="00BF0FE6">
        <w:t>4. Поддержка и развитие инфраструктуры спорта и активного отдыха на территории поселения, развитие инфраструктуры местного туризма, включающего развитие туристических и рыболовных баз, мест проведения массового досуга, предприятий общественного питания, стоянок, кемпингов и т.п.</w:t>
      </w:r>
    </w:p>
    <w:p w:rsidR="00E020D3" w:rsidRPr="00A40B05" w:rsidRDefault="00E020D3" w:rsidP="00CC02F6">
      <w:pPr>
        <w:suppressAutoHyphens/>
        <w:autoSpaceDE w:val="0"/>
        <w:autoSpaceDN w:val="0"/>
        <w:adjustRightInd w:val="0"/>
        <w:spacing w:before="120" w:after="120"/>
        <w:ind w:left="-567" w:firstLine="567"/>
        <w:jc w:val="both"/>
        <w:rPr>
          <w:i/>
          <w:u w:val="single"/>
        </w:rPr>
      </w:pPr>
      <w:r w:rsidRPr="00A40B05">
        <w:rPr>
          <w:i/>
          <w:u w:val="single"/>
        </w:rPr>
        <w:t>Культура</w:t>
      </w:r>
    </w:p>
    <w:p w:rsidR="00E020D3" w:rsidRPr="00BF0FE6" w:rsidRDefault="00E020D3" w:rsidP="00E536EE">
      <w:pPr>
        <w:suppressAutoHyphens/>
        <w:autoSpaceDE w:val="0"/>
        <w:autoSpaceDN w:val="0"/>
        <w:adjustRightInd w:val="0"/>
        <w:ind w:left="-567" w:firstLine="567"/>
        <w:jc w:val="both"/>
      </w:pPr>
      <w:r w:rsidRPr="00BF0FE6">
        <w:t>1. Обеспечение условий для культурного и духовного развития населения.</w:t>
      </w:r>
    </w:p>
    <w:p w:rsidR="00E020D3" w:rsidRPr="00BF0FE6" w:rsidRDefault="00E020D3" w:rsidP="00E536EE">
      <w:pPr>
        <w:suppressAutoHyphens/>
        <w:autoSpaceDE w:val="0"/>
        <w:autoSpaceDN w:val="0"/>
        <w:adjustRightInd w:val="0"/>
        <w:ind w:left="-567" w:firstLine="567"/>
        <w:jc w:val="both"/>
      </w:pPr>
      <w:r w:rsidRPr="00BF0FE6">
        <w:t>2. Реконструкция с повышением технической оснащённости до уровня, соответствующего современным требованиям, существующих учреждений культуры.</w:t>
      </w:r>
    </w:p>
    <w:p w:rsidR="00E020D3" w:rsidRPr="00C555A7" w:rsidRDefault="00E020D3" w:rsidP="00E536EE">
      <w:pPr>
        <w:pStyle w:val="a7"/>
        <w:suppressAutoHyphens/>
        <w:spacing w:before="0" w:after="0"/>
        <w:ind w:left="-567" w:firstLine="567"/>
        <w:jc w:val="both"/>
      </w:pPr>
      <w:r w:rsidRPr="00BF0FE6">
        <w:t xml:space="preserve">3. Размещение сети учреждений культуры на территории </w:t>
      </w:r>
      <w:r>
        <w:t xml:space="preserve">сельского </w:t>
      </w:r>
      <w:r w:rsidRPr="00BF0FE6">
        <w:t xml:space="preserve">поселения </w:t>
      </w:r>
      <w:r>
        <w:rPr>
          <w:szCs w:val="28"/>
        </w:rPr>
        <w:t xml:space="preserve"> </w:t>
      </w:r>
      <w:r w:rsidR="00530E6C">
        <w:rPr>
          <w:szCs w:val="28"/>
        </w:rPr>
        <w:t>Тепляковский</w:t>
      </w:r>
      <w:r>
        <w:rPr>
          <w:szCs w:val="28"/>
        </w:rPr>
        <w:t xml:space="preserve"> сельсовет муниципального района Бураевский район Республики Башкортостан</w:t>
      </w:r>
      <w:r>
        <w:t>.</w:t>
      </w:r>
    </w:p>
    <w:p w:rsidR="00E020D3" w:rsidRPr="00A40B05" w:rsidRDefault="00E020D3" w:rsidP="00CC02F6">
      <w:pPr>
        <w:suppressAutoHyphens/>
        <w:autoSpaceDE w:val="0"/>
        <w:autoSpaceDN w:val="0"/>
        <w:adjustRightInd w:val="0"/>
        <w:spacing w:before="120" w:after="120"/>
        <w:ind w:left="-567" w:firstLine="567"/>
        <w:jc w:val="both"/>
        <w:rPr>
          <w:i/>
          <w:u w:val="single"/>
        </w:rPr>
      </w:pPr>
      <w:r w:rsidRPr="00A40B05">
        <w:rPr>
          <w:i/>
          <w:u w:val="single"/>
        </w:rPr>
        <w:t>Образование</w:t>
      </w:r>
    </w:p>
    <w:p w:rsidR="00E020D3" w:rsidRPr="00BF0FE6" w:rsidRDefault="00E020D3" w:rsidP="00E536EE">
      <w:pPr>
        <w:pStyle w:val="a7"/>
        <w:suppressAutoHyphens/>
        <w:spacing w:before="0" w:after="0"/>
        <w:ind w:left="-567" w:firstLine="567"/>
        <w:jc w:val="both"/>
      </w:pPr>
      <w:r w:rsidRPr="00BF0FE6">
        <w:t xml:space="preserve">1. Обеспечение условий для повышения уровня образования и квалификации жителей </w:t>
      </w:r>
      <w:r>
        <w:rPr>
          <w:szCs w:val="28"/>
        </w:rPr>
        <w:t xml:space="preserve">сельского поселения </w:t>
      </w:r>
      <w:r w:rsidR="00530E6C">
        <w:rPr>
          <w:szCs w:val="28"/>
        </w:rPr>
        <w:t>Тепляковский</w:t>
      </w:r>
      <w:r>
        <w:rPr>
          <w:szCs w:val="28"/>
        </w:rPr>
        <w:t xml:space="preserve"> сельсовет </w:t>
      </w:r>
      <w:r w:rsidRPr="00BF0FE6">
        <w:t xml:space="preserve">путем развития и расширения сети учреждений образования,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w:t>
      </w:r>
      <w:r>
        <w:rPr>
          <w:szCs w:val="28"/>
        </w:rPr>
        <w:t xml:space="preserve">сельского поселения </w:t>
      </w:r>
      <w:r w:rsidR="00530E6C">
        <w:rPr>
          <w:szCs w:val="28"/>
        </w:rPr>
        <w:t>Тепляковский</w:t>
      </w:r>
      <w:r>
        <w:rPr>
          <w:szCs w:val="28"/>
        </w:rPr>
        <w:t xml:space="preserve"> сельсовет</w:t>
      </w:r>
      <w:r w:rsidRPr="00BF0FE6">
        <w:t>.</w:t>
      </w:r>
    </w:p>
    <w:p w:rsidR="00E020D3" w:rsidRPr="00BF0FE6" w:rsidRDefault="00E020D3" w:rsidP="00E536EE">
      <w:pPr>
        <w:pStyle w:val="a7"/>
        <w:suppressAutoHyphens/>
        <w:spacing w:before="0" w:after="0"/>
        <w:ind w:left="-567" w:firstLine="567"/>
        <w:jc w:val="both"/>
      </w:pPr>
      <w:r w:rsidRPr="00BF0FE6">
        <w:t xml:space="preserve">2. Развитие сети образовательных учреждений </w:t>
      </w:r>
      <w:r>
        <w:t xml:space="preserve">в </w:t>
      </w:r>
      <w:r>
        <w:rPr>
          <w:szCs w:val="28"/>
        </w:rPr>
        <w:t xml:space="preserve">сельском поселении </w:t>
      </w:r>
      <w:r w:rsidR="00530E6C">
        <w:rPr>
          <w:szCs w:val="28"/>
        </w:rPr>
        <w:t>Тепляковский</w:t>
      </w:r>
      <w:r>
        <w:rPr>
          <w:szCs w:val="28"/>
        </w:rPr>
        <w:t xml:space="preserve"> сельсовет муниципального района Бураевский район Республики Башкортостна. </w:t>
      </w:r>
    </w:p>
    <w:p w:rsidR="00E020D3" w:rsidRPr="00A40B05" w:rsidRDefault="00E020D3" w:rsidP="00CC02F6">
      <w:pPr>
        <w:suppressAutoHyphens/>
        <w:spacing w:before="120" w:after="120"/>
        <w:ind w:left="-567" w:firstLine="567"/>
        <w:jc w:val="both"/>
        <w:rPr>
          <w:i/>
          <w:u w:val="single"/>
        </w:rPr>
      </w:pPr>
      <w:r w:rsidRPr="00A40B05">
        <w:rPr>
          <w:i/>
          <w:u w:val="single"/>
        </w:rPr>
        <w:t>Социальная защита населения</w:t>
      </w:r>
    </w:p>
    <w:p w:rsidR="00E020D3" w:rsidRPr="00C555A7" w:rsidRDefault="00E020D3" w:rsidP="00E536EE">
      <w:pPr>
        <w:suppressAutoHyphens/>
        <w:ind w:left="-567" w:firstLine="567"/>
        <w:jc w:val="both"/>
      </w:pPr>
      <w:r w:rsidRPr="00BF0FE6">
        <w:t>1. Обеспечение условий для развития сети учреждений социальной защиты, повышения качества и количества предоставляемых ими услуг.</w:t>
      </w:r>
    </w:p>
    <w:p w:rsidR="00E020D3" w:rsidRPr="00A40B05" w:rsidRDefault="00E020D3" w:rsidP="00CC02F6">
      <w:pPr>
        <w:suppressAutoHyphens/>
        <w:autoSpaceDE w:val="0"/>
        <w:autoSpaceDN w:val="0"/>
        <w:adjustRightInd w:val="0"/>
        <w:spacing w:before="120" w:after="120"/>
        <w:ind w:left="-567" w:firstLine="567"/>
        <w:jc w:val="both"/>
        <w:rPr>
          <w:i/>
          <w:u w:val="single"/>
        </w:rPr>
      </w:pPr>
      <w:r w:rsidRPr="00A40B05">
        <w:rPr>
          <w:i/>
          <w:u w:val="single"/>
        </w:rPr>
        <w:t>Ритуальное обслуживание</w:t>
      </w:r>
    </w:p>
    <w:p w:rsidR="00E020D3" w:rsidRPr="00BF0FE6" w:rsidRDefault="00E020D3" w:rsidP="00E536EE">
      <w:pPr>
        <w:suppressAutoHyphens/>
        <w:autoSpaceDE w:val="0"/>
        <w:autoSpaceDN w:val="0"/>
        <w:adjustRightInd w:val="0"/>
        <w:ind w:left="-567" w:firstLine="567"/>
        <w:jc w:val="both"/>
      </w:pPr>
      <w:r w:rsidRPr="00BF0FE6">
        <w:t>1. Обеспечение потребности в площадях для погребения усопших.</w:t>
      </w:r>
    </w:p>
    <w:p w:rsidR="00AA7F64" w:rsidRPr="00C555A7" w:rsidRDefault="00933D1A" w:rsidP="00CC02F6">
      <w:pPr>
        <w:pStyle w:val="2"/>
        <w:spacing w:before="240" w:after="240"/>
      </w:pPr>
      <w:bookmarkStart w:id="13" w:name="_Toc1656570"/>
      <w:bookmarkStart w:id="14" w:name="_Toc98748882"/>
      <w:r>
        <w:lastRenderedPageBreak/>
        <w:t>2.2.5</w:t>
      </w:r>
      <w:r w:rsidR="00AA7F64" w:rsidRPr="00BF0FE6">
        <w:t xml:space="preserve">  Задачи по развитию и размещению объектов  жилищного фонда</w:t>
      </w:r>
      <w:bookmarkEnd w:id="13"/>
      <w:bookmarkEnd w:id="14"/>
    </w:p>
    <w:p w:rsidR="00AA7F64" w:rsidRPr="00BF0FE6" w:rsidRDefault="00AA7F64" w:rsidP="00E536EE">
      <w:pPr>
        <w:suppressAutoHyphens/>
        <w:autoSpaceDE w:val="0"/>
        <w:autoSpaceDN w:val="0"/>
        <w:adjustRightInd w:val="0"/>
        <w:ind w:left="-567" w:firstLine="567"/>
        <w:jc w:val="both"/>
      </w:pPr>
      <w:r w:rsidRPr="00BF0FE6">
        <w:t>1. Обеспечение условий для увеличения объемов и повышения качества жилищного фонда муниципального образования при условии выполнения градостроительных требований и сохранения многообразия ландшафтов на территории поселения.</w:t>
      </w:r>
    </w:p>
    <w:p w:rsidR="00AA7F64" w:rsidRDefault="00AA7F64" w:rsidP="00E536EE">
      <w:pPr>
        <w:pStyle w:val="a7"/>
        <w:tabs>
          <w:tab w:val="left" w:pos="1980"/>
        </w:tabs>
        <w:suppressAutoHyphens/>
        <w:spacing w:before="0" w:after="0"/>
        <w:ind w:left="-567" w:firstLine="567"/>
        <w:jc w:val="both"/>
      </w:pPr>
      <w:r>
        <w:t>2</w:t>
      </w:r>
      <w:r w:rsidRPr="00BF0FE6">
        <w:t xml:space="preserve">. Сокращение и ликвидация физически и морально устаревшего жилищного фонда, в том числе расселение ветхого и аварийного фонда. </w:t>
      </w:r>
    </w:p>
    <w:p w:rsidR="00AA7F64" w:rsidRPr="006C3C69" w:rsidRDefault="00AA7F64" w:rsidP="00E536EE">
      <w:pPr>
        <w:ind w:left="-567" w:firstLine="567"/>
        <w:jc w:val="both"/>
        <w:rPr>
          <w:rFonts w:cs="Arial"/>
        </w:rPr>
      </w:pPr>
      <w:r>
        <w:rPr>
          <w:rFonts w:cs="Arial"/>
          <w:shd w:val="clear" w:color="auto" w:fill="FFFFFF"/>
        </w:rPr>
        <w:t>3. З</w:t>
      </w:r>
      <w:r w:rsidRPr="006C3C69">
        <w:rPr>
          <w:rFonts w:cs="Arial"/>
          <w:shd w:val="clear" w:color="auto" w:fill="FFFFFF"/>
        </w:rPr>
        <w:t>астройка пустующих участков в существующих границах населённых пунктов. Новые территории на расчётный срок предусматриваются в с.</w:t>
      </w:r>
      <w:r w:rsidR="002640CA">
        <w:rPr>
          <w:rFonts w:cs="Arial"/>
          <w:shd w:val="clear" w:color="auto" w:fill="FFFFFF"/>
        </w:rPr>
        <w:t xml:space="preserve"> </w:t>
      </w:r>
      <w:r w:rsidRPr="006C3C69">
        <w:rPr>
          <w:rFonts w:cs="Arial"/>
          <w:shd w:val="clear" w:color="auto" w:fill="FFFFFF"/>
        </w:rPr>
        <w:t>Тепляки и д.</w:t>
      </w:r>
      <w:r w:rsidR="002640CA">
        <w:rPr>
          <w:rFonts w:cs="Arial"/>
          <w:shd w:val="clear" w:color="auto" w:fill="FFFFFF"/>
        </w:rPr>
        <w:t xml:space="preserve"> </w:t>
      </w:r>
      <w:r w:rsidRPr="006C3C69">
        <w:rPr>
          <w:rFonts w:cs="Arial"/>
          <w:shd w:val="clear" w:color="auto" w:fill="FFFFFF"/>
        </w:rPr>
        <w:t>Байшады. Деревни Кам-Ключ и Николаевка, где к концу расчётного срока не будет постоянного населения сохраняются на расчётный срок как населённые пункты, где возможно размещение семейных ферм.</w:t>
      </w:r>
    </w:p>
    <w:p w:rsidR="00442540" w:rsidRPr="00BF0FE6" w:rsidRDefault="00442540" w:rsidP="00E536EE">
      <w:pPr>
        <w:pStyle w:val="a7"/>
        <w:tabs>
          <w:tab w:val="left" w:pos="1980"/>
        </w:tabs>
        <w:suppressAutoHyphens/>
        <w:spacing w:before="0" w:after="0"/>
        <w:ind w:left="-567" w:firstLine="567"/>
        <w:jc w:val="both"/>
      </w:pPr>
      <w:r w:rsidRPr="00BF0FE6">
        <w:t xml:space="preserve">4. </w:t>
      </w:r>
      <w:r w:rsidRPr="006038B8">
        <w:rPr>
          <w:color w:val="000000"/>
        </w:rPr>
        <w:t>Разработка программ по расселению жилого фонда, расположенного в СЗЗ, либо проведение мероприятий по сокращению размеров СЗЗ путем применения инновационных технологий производства или перепрофилирования предприятий.</w:t>
      </w:r>
    </w:p>
    <w:p w:rsidR="00442540" w:rsidRPr="00BF0FE6" w:rsidRDefault="00442540" w:rsidP="00E536EE">
      <w:pPr>
        <w:suppressAutoHyphens/>
        <w:autoSpaceDE w:val="0"/>
        <w:autoSpaceDN w:val="0"/>
        <w:adjustRightInd w:val="0"/>
        <w:ind w:left="-567" w:firstLine="567"/>
        <w:jc w:val="both"/>
      </w:pPr>
      <w:r>
        <w:t>5</w:t>
      </w:r>
      <w:r w:rsidRPr="00BF0FE6">
        <w:t>. Увеличение разнообразия жилой среды и применяемых материалов, конструкций и планировочных решений, отвечающих разнообразию градостроительных и природно-ландшафтных условий и интересам различных социальных групп.</w:t>
      </w:r>
    </w:p>
    <w:p w:rsidR="00442540" w:rsidRPr="00BF0FE6" w:rsidRDefault="00933D1A" w:rsidP="00933D1A">
      <w:pPr>
        <w:pStyle w:val="2"/>
        <w:spacing w:before="240" w:after="240"/>
      </w:pPr>
      <w:bookmarkStart w:id="15" w:name="_Toc1656571"/>
      <w:bookmarkStart w:id="16" w:name="_Toc98748883"/>
      <w:r>
        <w:t>2.2.6</w:t>
      </w:r>
      <w:r w:rsidR="00442540">
        <w:t xml:space="preserve"> </w:t>
      </w:r>
      <w:r w:rsidR="00442540" w:rsidRPr="00BF0FE6">
        <w:t>Задачи по сохранению и регенерации объектов культурного наследия</w:t>
      </w:r>
      <w:bookmarkEnd w:id="15"/>
      <w:bookmarkEnd w:id="16"/>
    </w:p>
    <w:p w:rsidR="00442540" w:rsidRPr="00D226E9" w:rsidRDefault="00442540" w:rsidP="00E536EE">
      <w:pPr>
        <w:suppressAutoHyphens/>
        <w:ind w:left="-567" w:firstLine="567"/>
        <w:jc w:val="both"/>
      </w:pPr>
      <w:r w:rsidRPr="00D226E9">
        <w:t>1. Сохранение и благоустройство территории имеющихся на территории поселения объектов культурного наследия.</w:t>
      </w:r>
    </w:p>
    <w:p w:rsidR="007E5BEF" w:rsidRPr="00D96905" w:rsidRDefault="007E5BEF" w:rsidP="00E536EE">
      <w:pPr>
        <w:spacing w:after="240"/>
        <w:ind w:left="-567" w:firstLine="567"/>
        <w:contextualSpacing/>
        <w:jc w:val="both"/>
        <w:rPr>
          <w:rFonts w:cs="Arial"/>
        </w:rPr>
      </w:pPr>
      <w:r w:rsidRPr="00D96905">
        <w:rPr>
          <w:rFonts w:cs="Arial"/>
        </w:rPr>
        <w:t xml:space="preserve">В соответствии с «Реестром недвижимых памятников культурного наследия Республики Башкортостан и их территорий» в границах </w:t>
      </w:r>
      <w:r>
        <w:rPr>
          <w:rFonts w:cs="Arial"/>
        </w:rPr>
        <w:t>Тепляковского</w:t>
      </w:r>
      <w:r w:rsidRPr="00D96905">
        <w:rPr>
          <w:rFonts w:cs="Arial"/>
        </w:rPr>
        <w:t xml:space="preserve"> сельсовета выявлены следующие памятники истории, культуры и археологии: </w:t>
      </w:r>
    </w:p>
    <w:p w:rsidR="00442540" w:rsidRPr="00D226E9" w:rsidRDefault="00442540" w:rsidP="00D076D0">
      <w:pPr>
        <w:spacing w:before="120"/>
        <w:ind w:left="-567" w:firstLine="567"/>
        <w:jc w:val="both"/>
        <w:rPr>
          <w:i/>
          <w:szCs w:val="28"/>
        </w:rPr>
      </w:pPr>
      <w:r>
        <w:rPr>
          <w:i/>
          <w:szCs w:val="28"/>
        </w:rPr>
        <w:t xml:space="preserve">                                                                                                                                           </w:t>
      </w:r>
      <w:r w:rsidRPr="00D226E9">
        <w:rPr>
          <w:i/>
          <w:szCs w:val="28"/>
        </w:rPr>
        <w:t>Таблица 1</w:t>
      </w:r>
    </w:p>
    <w:p w:rsidR="00442540" w:rsidRPr="007E5BEF" w:rsidRDefault="00442540" w:rsidP="007E5BEF">
      <w:pPr>
        <w:spacing w:before="120" w:after="120"/>
        <w:ind w:left="-567" w:firstLine="567"/>
        <w:jc w:val="center"/>
        <w:rPr>
          <w:b/>
          <w:i/>
          <w:szCs w:val="28"/>
        </w:rPr>
      </w:pPr>
      <w:r w:rsidRPr="007E5BEF">
        <w:rPr>
          <w:b/>
          <w:i/>
          <w:szCs w:val="28"/>
        </w:rPr>
        <w:t xml:space="preserve">Перечень объектов культурного наследия, расположенных на территории </w:t>
      </w:r>
      <w:r w:rsidR="007E5BEF" w:rsidRPr="007E5BEF">
        <w:rPr>
          <w:rFonts w:cs="Arial"/>
          <w:b/>
          <w:i/>
        </w:rPr>
        <w:t>Тепляковского сельсовета</w:t>
      </w:r>
    </w:p>
    <w:tbl>
      <w:tblPr>
        <w:tblStyle w:val="af"/>
        <w:tblW w:w="0" w:type="auto"/>
        <w:jc w:val="center"/>
        <w:tblInd w:w="-4384" w:type="dxa"/>
        <w:tblLook w:val="04A0" w:firstRow="1" w:lastRow="0" w:firstColumn="1" w:lastColumn="0" w:noHBand="0" w:noVBand="1"/>
      </w:tblPr>
      <w:tblGrid>
        <w:gridCol w:w="602"/>
        <w:gridCol w:w="4789"/>
        <w:gridCol w:w="4180"/>
      </w:tblGrid>
      <w:tr w:rsidR="00B44DA7" w:rsidTr="00FB5065">
        <w:trPr>
          <w:trHeight w:val="428"/>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w:t>
            </w:r>
          </w:p>
        </w:tc>
        <w:tc>
          <w:tcPr>
            <w:tcW w:w="4789" w:type="dxa"/>
          </w:tcPr>
          <w:p w:rsidR="00B44DA7" w:rsidRPr="00B44DA7" w:rsidRDefault="00B44DA7" w:rsidP="00614ACF">
            <w:pPr>
              <w:contextualSpacing/>
              <w:jc w:val="center"/>
              <w:rPr>
                <w:rFonts w:cs="Arial"/>
                <w:sz w:val="20"/>
                <w:szCs w:val="20"/>
              </w:rPr>
            </w:pPr>
            <w:r w:rsidRPr="00B44DA7">
              <w:rPr>
                <w:rFonts w:cs="Arial"/>
                <w:sz w:val="20"/>
                <w:szCs w:val="20"/>
              </w:rPr>
              <w:t>Наименование</w:t>
            </w:r>
          </w:p>
        </w:tc>
        <w:tc>
          <w:tcPr>
            <w:tcW w:w="4180" w:type="dxa"/>
          </w:tcPr>
          <w:p w:rsidR="00B44DA7" w:rsidRPr="00B44DA7" w:rsidRDefault="00B44DA7" w:rsidP="00614ACF">
            <w:pPr>
              <w:contextualSpacing/>
              <w:jc w:val="center"/>
              <w:rPr>
                <w:rFonts w:cs="Arial"/>
                <w:sz w:val="20"/>
                <w:szCs w:val="20"/>
              </w:rPr>
            </w:pPr>
            <w:r w:rsidRPr="00B44DA7">
              <w:rPr>
                <w:rFonts w:cs="Arial"/>
                <w:sz w:val="20"/>
                <w:szCs w:val="20"/>
              </w:rPr>
              <w:t>Адрес</w:t>
            </w:r>
          </w:p>
        </w:tc>
      </w:tr>
      <w:tr w:rsidR="00B44DA7" w:rsidTr="00FB5065">
        <w:trPr>
          <w:trHeight w:val="419"/>
          <w:jc w:val="center"/>
        </w:trPr>
        <w:tc>
          <w:tcPr>
            <w:tcW w:w="9571" w:type="dxa"/>
            <w:gridSpan w:val="3"/>
          </w:tcPr>
          <w:p w:rsidR="00B44DA7" w:rsidRPr="00B44DA7" w:rsidRDefault="00B44DA7" w:rsidP="00614ACF">
            <w:pPr>
              <w:contextualSpacing/>
              <w:rPr>
                <w:rFonts w:cs="Arial"/>
                <w:sz w:val="20"/>
                <w:szCs w:val="20"/>
              </w:rPr>
            </w:pPr>
            <w:r w:rsidRPr="00B44DA7">
              <w:rPr>
                <w:rFonts w:cs="Arial"/>
                <w:sz w:val="20"/>
                <w:szCs w:val="20"/>
              </w:rPr>
              <w:t>Памятники истории и культуры</w:t>
            </w:r>
          </w:p>
        </w:tc>
      </w:tr>
      <w:tr w:rsidR="00B44DA7"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1</w:t>
            </w:r>
          </w:p>
        </w:tc>
        <w:tc>
          <w:tcPr>
            <w:tcW w:w="4789" w:type="dxa"/>
          </w:tcPr>
          <w:p w:rsidR="00B44DA7" w:rsidRPr="00B44DA7" w:rsidRDefault="00B44DA7" w:rsidP="00614ACF">
            <w:pPr>
              <w:contextualSpacing/>
              <w:rPr>
                <w:rFonts w:cs="Arial"/>
                <w:sz w:val="20"/>
                <w:szCs w:val="20"/>
              </w:rPr>
            </w:pPr>
            <w:r w:rsidRPr="00B44DA7">
              <w:rPr>
                <w:rFonts w:cs="Arial"/>
                <w:sz w:val="20"/>
                <w:szCs w:val="20"/>
              </w:rPr>
              <w:t>Стелла памяти участникам ВОВ</w:t>
            </w:r>
          </w:p>
        </w:tc>
        <w:tc>
          <w:tcPr>
            <w:tcW w:w="4180" w:type="dxa"/>
          </w:tcPr>
          <w:p w:rsidR="00B44DA7" w:rsidRPr="00B44DA7" w:rsidRDefault="00B44DA7" w:rsidP="00614ACF">
            <w:pPr>
              <w:contextualSpacing/>
              <w:rPr>
                <w:rFonts w:cs="Arial"/>
                <w:sz w:val="20"/>
                <w:szCs w:val="20"/>
              </w:rPr>
            </w:pPr>
            <w:r w:rsidRPr="00B44DA7">
              <w:rPr>
                <w:rFonts w:cs="Arial"/>
                <w:color w:val="333333"/>
                <w:sz w:val="20"/>
                <w:szCs w:val="20"/>
                <w:shd w:val="clear" w:color="auto" w:fill="FFFFFF"/>
              </w:rPr>
              <w:t>Республика Башкортостан, Бураевский район, с. Тепляки, ул. Интернациональная, д.20</w:t>
            </w:r>
          </w:p>
        </w:tc>
      </w:tr>
      <w:tr w:rsidR="00B44DA7"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2</w:t>
            </w:r>
          </w:p>
        </w:tc>
        <w:tc>
          <w:tcPr>
            <w:tcW w:w="4789" w:type="dxa"/>
          </w:tcPr>
          <w:p w:rsidR="00B44DA7" w:rsidRPr="00B44DA7" w:rsidRDefault="00B44DA7" w:rsidP="00614ACF">
            <w:pPr>
              <w:contextualSpacing/>
              <w:rPr>
                <w:rFonts w:cs="Arial"/>
                <w:sz w:val="20"/>
                <w:szCs w:val="20"/>
              </w:rPr>
            </w:pPr>
            <w:r w:rsidRPr="00B44DA7">
              <w:rPr>
                <w:rFonts w:cs="Arial"/>
                <w:sz w:val="20"/>
                <w:szCs w:val="20"/>
              </w:rPr>
              <w:t>Обелиск в честь памяти павших воинов во время ВОВ</w:t>
            </w:r>
          </w:p>
        </w:tc>
        <w:tc>
          <w:tcPr>
            <w:tcW w:w="4180" w:type="dxa"/>
          </w:tcPr>
          <w:p w:rsidR="00B44DA7" w:rsidRPr="00B44DA7" w:rsidRDefault="00B44DA7" w:rsidP="00614ACF">
            <w:pPr>
              <w:contextualSpacing/>
              <w:rPr>
                <w:rFonts w:cs="Arial"/>
                <w:sz w:val="20"/>
                <w:szCs w:val="20"/>
              </w:rPr>
            </w:pPr>
            <w:r w:rsidRPr="00B44DA7">
              <w:rPr>
                <w:rFonts w:cs="Arial"/>
                <w:color w:val="333333"/>
                <w:sz w:val="20"/>
                <w:szCs w:val="20"/>
                <w:shd w:val="clear" w:color="auto" w:fill="FFFFFF"/>
              </w:rPr>
              <w:t>Республика Башкортостан, Бураевский район, с. Тепляки, ул. Интернациональная, д.41</w:t>
            </w:r>
          </w:p>
        </w:tc>
      </w:tr>
      <w:tr w:rsidR="00B44DA7"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3</w:t>
            </w:r>
          </w:p>
        </w:tc>
        <w:tc>
          <w:tcPr>
            <w:tcW w:w="4789" w:type="dxa"/>
          </w:tcPr>
          <w:p w:rsidR="00B44DA7" w:rsidRPr="00B44DA7" w:rsidRDefault="00B44DA7" w:rsidP="00614ACF">
            <w:pPr>
              <w:contextualSpacing/>
              <w:rPr>
                <w:rFonts w:cs="Arial"/>
                <w:sz w:val="20"/>
                <w:szCs w:val="20"/>
              </w:rPr>
            </w:pPr>
            <w:r w:rsidRPr="00B44DA7">
              <w:rPr>
                <w:rFonts w:cs="Arial"/>
                <w:sz w:val="20"/>
                <w:szCs w:val="20"/>
              </w:rPr>
              <w:t>Стелла памяти участникам ВОВ</w:t>
            </w:r>
          </w:p>
        </w:tc>
        <w:tc>
          <w:tcPr>
            <w:tcW w:w="4180" w:type="dxa"/>
          </w:tcPr>
          <w:p w:rsidR="00B44DA7" w:rsidRPr="00B44DA7" w:rsidRDefault="00B44DA7" w:rsidP="00614ACF">
            <w:pPr>
              <w:contextualSpacing/>
              <w:rPr>
                <w:rFonts w:cs="Arial"/>
                <w:sz w:val="20"/>
                <w:szCs w:val="20"/>
              </w:rPr>
            </w:pPr>
            <w:r w:rsidRPr="00B44DA7">
              <w:rPr>
                <w:rFonts w:cs="Arial"/>
                <w:color w:val="333333"/>
                <w:sz w:val="20"/>
                <w:szCs w:val="20"/>
                <w:shd w:val="clear" w:color="auto" w:fill="FFFFFF"/>
              </w:rPr>
              <w:t>Республика Башкортостан, Бураевский район, д. Арняшево, ул. Мира, д.24</w:t>
            </w:r>
          </w:p>
        </w:tc>
      </w:tr>
      <w:tr w:rsidR="00B44DA7"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4</w:t>
            </w:r>
          </w:p>
        </w:tc>
        <w:tc>
          <w:tcPr>
            <w:tcW w:w="4789" w:type="dxa"/>
          </w:tcPr>
          <w:p w:rsidR="00B44DA7" w:rsidRPr="00B44DA7" w:rsidRDefault="00B44DA7" w:rsidP="00614ACF">
            <w:pPr>
              <w:contextualSpacing/>
              <w:rPr>
                <w:rFonts w:cs="Arial"/>
                <w:sz w:val="20"/>
                <w:szCs w:val="20"/>
              </w:rPr>
            </w:pPr>
            <w:r w:rsidRPr="00B44DA7">
              <w:rPr>
                <w:rFonts w:cs="Arial"/>
                <w:sz w:val="20"/>
                <w:szCs w:val="20"/>
              </w:rPr>
              <w:t>Стелла памяти участникам ВОВ</w:t>
            </w:r>
          </w:p>
        </w:tc>
        <w:tc>
          <w:tcPr>
            <w:tcW w:w="4180" w:type="dxa"/>
          </w:tcPr>
          <w:p w:rsidR="00B44DA7" w:rsidRPr="00B44DA7" w:rsidRDefault="00B44DA7" w:rsidP="00614ACF">
            <w:pPr>
              <w:contextualSpacing/>
              <w:rPr>
                <w:rFonts w:cs="Arial"/>
                <w:sz w:val="20"/>
                <w:szCs w:val="20"/>
              </w:rPr>
            </w:pPr>
            <w:r w:rsidRPr="00B44DA7">
              <w:rPr>
                <w:rFonts w:cs="Arial"/>
                <w:color w:val="333333"/>
                <w:sz w:val="20"/>
                <w:szCs w:val="20"/>
                <w:shd w:val="clear" w:color="auto" w:fill="FFFFFF"/>
              </w:rPr>
              <w:t>Республика Башкортостан, Бураевский район, д. Ардашево, ул. Дружбы, д.14</w:t>
            </w:r>
            <w:r w:rsidRPr="00B44DA7">
              <w:rPr>
                <w:rFonts w:cs="Arial"/>
                <w:color w:val="333333"/>
                <w:sz w:val="20"/>
                <w:szCs w:val="20"/>
                <w:shd w:val="clear" w:color="auto" w:fill="FFFFFF"/>
                <w:lang w:val="en-US"/>
              </w:rPr>
              <w:t>/</w:t>
            </w:r>
            <w:r w:rsidRPr="00B44DA7">
              <w:rPr>
                <w:rFonts w:cs="Arial"/>
                <w:color w:val="333333"/>
                <w:sz w:val="20"/>
                <w:szCs w:val="20"/>
                <w:shd w:val="clear" w:color="auto" w:fill="FFFFFF"/>
              </w:rPr>
              <w:t>1</w:t>
            </w:r>
          </w:p>
        </w:tc>
      </w:tr>
      <w:tr w:rsidR="00B44DA7"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5</w:t>
            </w:r>
          </w:p>
        </w:tc>
        <w:tc>
          <w:tcPr>
            <w:tcW w:w="4789" w:type="dxa"/>
          </w:tcPr>
          <w:p w:rsidR="00B44DA7" w:rsidRPr="00B44DA7" w:rsidRDefault="00B44DA7" w:rsidP="00614ACF">
            <w:pPr>
              <w:contextualSpacing/>
              <w:rPr>
                <w:rFonts w:cs="Arial"/>
                <w:sz w:val="20"/>
                <w:szCs w:val="20"/>
              </w:rPr>
            </w:pPr>
            <w:r w:rsidRPr="00B44DA7">
              <w:rPr>
                <w:rFonts w:cs="Arial"/>
                <w:sz w:val="20"/>
                <w:szCs w:val="20"/>
              </w:rPr>
              <w:t>Стелла памяти участникам ВОВ</w:t>
            </w:r>
          </w:p>
        </w:tc>
        <w:tc>
          <w:tcPr>
            <w:tcW w:w="4180" w:type="dxa"/>
          </w:tcPr>
          <w:p w:rsidR="00B44DA7" w:rsidRPr="00B44DA7" w:rsidRDefault="00B44DA7" w:rsidP="00614ACF">
            <w:pPr>
              <w:contextualSpacing/>
              <w:rPr>
                <w:rFonts w:cs="Arial"/>
                <w:sz w:val="20"/>
                <w:szCs w:val="20"/>
              </w:rPr>
            </w:pPr>
            <w:r w:rsidRPr="00B44DA7">
              <w:rPr>
                <w:rFonts w:cs="Arial"/>
                <w:color w:val="333333"/>
                <w:sz w:val="20"/>
                <w:szCs w:val="20"/>
                <w:shd w:val="clear" w:color="auto" w:fill="FFFFFF"/>
              </w:rPr>
              <w:t>Республика Башкортостан, Бураевский район, д. Асавтамак, ул. Мира, д.16</w:t>
            </w:r>
          </w:p>
        </w:tc>
      </w:tr>
      <w:tr w:rsidR="00B44DA7"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6</w:t>
            </w:r>
          </w:p>
        </w:tc>
        <w:tc>
          <w:tcPr>
            <w:tcW w:w="4789" w:type="dxa"/>
          </w:tcPr>
          <w:p w:rsidR="00B44DA7" w:rsidRPr="00B44DA7" w:rsidRDefault="00B44DA7" w:rsidP="00614ACF">
            <w:pPr>
              <w:contextualSpacing/>
              <w:rPr>
                <w:rFonts w:cs="Arial"/>
                <w:sz w:val="20"/>
                <w:szCs w:val="20"/>
              </w:rPr>
            </w:pPr>
            <w:r w:rsidRPr="00B44DA7">
              <w:rPr>
                <w:rFonts w:cs="Arial"/>
                <w:sz w:val="20"/>
                <w:szCs w:val="20"/>
              </w:rPr>
              <w:t>Стелла памяти участникам ВОВ</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д. Байшады, ул. Гагарина, д.1</w:t>
            </w:r>
          </w:p>
        </w:tc>
      </w:tr>
      <w:tr w:rsidR="00B44DA7"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7</w:t>
            </w:r>
          </w:p>
        </w:tc>
        <w:tc>
          <w:tcPr>
            <w:tcW w:w="4789" w:type="dxa"/>
          </w:tcPr>
          <w:p w:rsidR="00B44DA7" w:rsidRPr="00B44DA7" w:rsidRDefault="00B44DA7" w:rsidP="00614ACF">
            <w:pPr>
              <w:contextualSpacing/>
              <w:rPr>
                <w:rFonts w:cs="Arial"/>
                <w:sz w:val="20"/>
                <w:szCs w:val="20"/>
              </w:rPr>
            </w:pPr>
            <w:r w:rsidRPr="00B44DA7">
              <w:rPr>
                <w:rFonts w:cs="Arial"/>
                <w:sz w:val="20"/>
                <w:szCs w:val="20"/>
              </w:rPr>
              <w:t>Стелла памяти участникам ВОВ</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д. Тазтуба, ул. 8 Марта, д.21/1</w:t>
            </w:r>
          </w:p>
        </w:tc>
      </w:tr>
      <w:tr w:rsidR="00B44DA7" w:rsidTr="00FB5065">
        <w:trPr>
          <w:trHeight w:val="419"/>
          <w:jc w:val="center"/>
        </w:trPr>
        <w:tc>
          <w:tcPr>
            <w:tcW w:w="9571" w:type="dxa"/>
            <w:gridSpan w:val="3"/>
          </w:tcPr>
          <w:p w:rsidR="00B44DA7" w:rsidRPr="00B44DA7" w:rsidRDefault="00B44DA7" w:rsidP="00614ACF">
            <w:pPr>
              <w:contextualSpacing/>
              <w:rPr>
                <w:rFonts w:cs="Arial"/>
                <w:color w:val="333333"/>
                <w:sz w:val="20"/>
                <w:szCs w:val="20"/>
                <w:shd w:val="clear" w:color="auto" w:fill="FFFFFF"/>
              </w:rPr>
            </w:pPr>
            <w:r w:rsidRPr="00B44DA7">
              <w:rPr>
                <w:rFonts w:cs="Arial"/>
                <w:sz w:val="20"/>
                <w:szCs w:val="20"/>
              </w:rPr>
              <w:t>Памятники археологии</w:t>
            </w:r>
          </w:p>
        </w:tc>
      </w:tr>
      <w:tr w:rsidR="00B44DA7" w:rsidRPr="00901124"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1</w:t>
            </w:r>
          </w:p>
        </w:tc>
        <w:tc>
          <w:tcPr>
            <w:tcW w:w="4789" w:type="dxa"/>
          </w:tcPr>
          <w:p w:rsidR="00B44DA7" w:rsidRPr="00B44DA7" w:rsidRDefault="00B44DA7" w:rsidP="00614ACF">
            <w:pPr>
              <w:contextualSpacing/>
              <w:rPr>
                <w:rFonts w:cs="Arial"/>
                <w:sz w:val="20"/>
                <w:szCs w:val="20"/>
              </w:rPr>
            </w:pPr>
            <w:r w:rsidRPr="00B44DA7">
              <w:rPr>
                <w:rFonts w:cs="Arial"/>
                <w:sz w:val="20"/>
                <w:szCs w:val="20"/>
              </w:rPr>
              <w:t>Ардашевское городище</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северо-восточнее д. Ардашево</w:t>
            </w:r>
          </w:p>
        </w:tc>
      </w:tr>
      <w:tr w:rsidR="00B44DA7" w:rsidRPr="00901124"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2</w:t>
            </w:r>
          </w:p>
        </w:tc>
        <w:tc>
          <w:tcPr>
            <w:tcW w:w="4789" w:type="dxa"/>
          </w:tcPr>
          <w:p w:rsidR="00B44DA7" w:rsidRPr="00B44DA7" w:rsidRDefault="00B44DA7" w:rsidP="00614ACF">
            <w:pPr>
              <w:contextualSpacing/>
              <w:rPr>
                <w:rFonts w:cs="Arial"/>
                <w:sz w:val="20"/>
                <w:szCs w:val="20"/>
              </w:rPr>
            </w:pPr>
            <w:r w:rsidRPr="00B44DA7">
              <w:rPr>
                <w:rFonts w:cs="Arial"/>
                <w:sz w:val="20"/>
                <w:szCs w:val="20"/>
              </w:rPr>
              <w:t>Александровское селище</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западнее д. Ардашево</w:t>
            </w:r>
          </w:p>
        </w:tc>
      </w:tr>
      <w:tr w:rsidR="00B44DA7" w:rsidRPr="00901124"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3</w:t>
            </w:r>
          </w:p>
        </w:tc>
        <w:tc>
          <w:tcPr>
            <w:tcW w:w="4789" w:type="dxa"/>
          </w:tcPr>
          <w:p w:rsidR="00B44DA7" w:rsidRPr="00B44DA7" w:rsidRDefault="00B44DA7" w:rsidP="00614ACF">
            <w:pPr>
              <w:contextualSpacing/>
              <w:rPr>
                <w:rFonts w:cs="Arial"/>
                <w:sz w:val="20"/>
                <w:szCs w:val="20"/>
              </w:rPr>
            </w:pPr>
            <w:r w:rsidRPr="00B44DA7">
              <w:rPr>
                <w:rFonts w:cs="Arial"/>
                <w:sz w:val="20"/>
                <w:szCs w:val="20"/>
              </w:rPr>
              <w:t>Ардашевское селище</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севернее д. Арняшево</w:t>
            </w:r>
          </w:p>
        </w:tc>
      </w:tr>
      <w:tr w:rsidR="00B44DA7" w:rsidRPr="00901124"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4</w:t>
            </w:r>
          </w:p>
        </w:tc>
        <w:tc>
          <w:tcPr>
            <w:tcW w:w="4789" w:type="dxa"/>
          </w:tcPr>
          <w:p w:rsidR="00B44DA7" w:rsidRPr="00B44DA7" w:rsidRDefault="00B44DA7" w:rsidP="00614ACF">
            <w:pPr>
              <w:contextualSpacing/>
              <w:rPr>
                <w:rFonts w:cs="Arial"/>
                <w:sz w:val="20"/>
                <w:szCs w:val="20"/>
              </w:rPr>
            </w:pPr>
            <w:r w:rsidRPr="00B44DA7">
              <w:rPr>
                <w:rFonts w:cs="Arial"/>
                <w:sz w:val="20"/>
                <w:szCs w:val="20"/>
              </w:rPr>
              <w:t xml:space="preserve">Николаевское </w:t>
            </w:r>
            <w:r w:rsidRPr="00B44DA7">
              <w:rPr>
                <w:rFonts w:cs="Arial"/>
                <w:sz w:val="20"/>
                <w:szCs w:val="20"/>
                <w:lang w:val="en-US"/>
              </w:rPr>
              <w:t xml:space="preserve">III </w:t>
            </w:r>
            <w:r w:rsidRPr="00B44DA7">
              <w:rPr>
                <w:rFonts w:cs="Arial"/>
                <w:sz w:val="20"/>
                <w:szCs w:val="20"/>
              </w:rPr>
              <w:t>селище</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севернее д. Николаевка</w:t>
            </w:r>
          </w:p>
        </w:tc>
      </w:tr>
      <w:tr w:rsidR="00B44DA7" w:rsidRPr="00901124"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lastRenderedPageBreak/>
              <w:t>5</w:t>
            </w:r>
          </w:p>
        </w:tc>
        <w:tc>
          <w:tcPr>
            <w:tcW w:w="4789" w:type="dxa"/>
          </w:tcPr>
          <w:p w:rsidR="00B44DA7" w:rsidRPr="00B44DA7" w:rsidRDefault="00B44DA7" w:rsidP="00614ACF">
            <w:pPr>
              <w:contextualSpacing/>
              <w:rPr>
                <w:rFonts w:cs="Arial"/>
                <w:sz w:val="20"/>
                <w:szCs w:val="20"/>
              </w:rPr>
            </w:pPr>
            <w:r w:rsidRPr="00B44DA7">
              <w:rPr>
                <w:rFonts w:cs="Arial"/>
                <w:sz w:val="20"/>
                <w:szCs w:val="20"/>
              </w:rPr>
              <w:t xml:space="preserve">Николаевское </w:t>
            </w:r>
            <w:r w:rsidRPr="00B44DA7">
              <w:rPr>
                <w:rFonts w:cs="Arial"/>
                <w:sz w:val="20"/>
                <w:szCs w:val="20"/>
                <w:lang w:val="en-US"/>
              </w:rPr>
              <w:t xml:space="preserve">II </w:t>
            </w:r>
            <w:r w:rsidRPr="00B44DA7">
              <w:rPr>
                <w:rFonts w:cs="Arial"/>
                <w:sz w:val="20"/>
                <w:szCs w:val="20"/>
              </w:rPr>
              <w:t>селище</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южнее д. Николаевка</w:t>
            </w:r>
          </w:p>
        </w:tc>
      </w:tr>
      <w:tr w:rsidR="00B44DA7" w:rsidRPr="00901124"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6</w:t>
            </w:r>
          </w:p>
        </w:tc>
        <w:tc>
          <w:tcPr>
            <w:tcW w:w="4789" w:type="dxa"/>
          </w:tcPr>
          <w:p w:rsidR="00B44DA7" w:rsidRPr="00B44DA7" w:rsidRDefault="00B44DA7" w:rsidP="00614ACF">
            <w:pPr>
              <w:contextualSpacing/>
              <w:rPr>
                <w:rFonts w:cs="Arial"/>
                <w:sz w:val="20"/>
                <w:szCs w:val="20"/>
              </w:rPr>
            </w:pPr>
            <w:r w:rsidRPr="00B44DA7">
              <w:rPr>
                <w:rFonts w:cs="Arial"/>
                <w:sz w:val="20"/>
                <w:szCs w:val="20"/>
              </w:rPr>
              <w:t xml:space="preserve">Николаевское </w:t>
            </w:r>
            <w:r w:rsidRPr="00B44DA7">
              <w:rPr>
                <w:rFonts w:cs="Arial"/>
                <w:sz w:val="20"/>
                <w:szCs w:val="20"/>
                <w:lang w:val="en-US"/>
              </w:rPr>
              <w:t xml:space="preserve">I </w:t>
            </w:r>
            <w:r w:rsidRPr="00B44DA7">
              <w:rPr>
                <w:rFonts w:cs="Arial"/>
                <w:sz w:val="20"/>
                <w:szCs w:val="20"/>
              </w:rPr>
              <w:t>селище</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южнее д. Николаевка</w:t>
            </w:r>
          </w:p>
        </w:tc>
      </w:tr>
      <w:tr w:rsidR="00B44DA7" w:rsidRPr="00901124" w:rsidTr="00FB5065">
        <w:trPr>
          <w:trHeight w:val="419"/>
          <w:jc w:val="center"/>
        </w:trPr>
        <w:tc>
          <w:tcPr>
            <w:tcW w:w="602" w:type="dxa"/>
          </w:tcPr>
          <w:p w:rsidR="00B44DA7" w:rsidRPr="00B44DA7" w:rsidRDefault="00B44DA7" w:rsidP="00614ACF">
            <w:pPr>
              <w:contextualSpacing/>
              <w:jc w:val="center"/>
              <w:rPr>
                <w:rFonts w:cs="Arial"/>
                <w:sz w:val="20"/>
                <w:szCs w:val="20"/>
              </w:rPr>
            </w:pPr>
            <w:r w:rsidRPr="00B44DA7">
              <w:rPr>
                <w:rFonts w:cs="Arial"/>
                <w:sz w:val="20"/>
                <w:szCs w:val="20"/>
              </w:rPr>
              <w:t>7</w:t>
            </w:r>
          </w:p>
        </w:tc>
        <w:tc>
          <w:tcPr>
            <w:tcW w:w="4789" w:type="dxa"/>
          </w:tcPr>
          <w:p w:rsidR="00B44DA7" w:rsidRPr="00B44DA7" w:rsidRDefault="00B44DA7" w:rsidP="00614ACF">
            <w:pPr>
              <w:contextualSpacing/>
              <w:rPr>
                <w:rFonts w:cs="Arial"/>
                <w:sz w:val="20"/>
                <w:szCs w:val="20"/>
              </w:rPr>
            </w:pPr>
            <w:r w:rsidRPr="00B44DA7">
              <w:rPr>
                <w:rFonts w:cs="Arial"/>
                <w:sz w:val="20"/>
                <w:szCs w:val="20"/>
              </w:rPr>
              <w:t>Чиатавское селище</w:t>
            </w:r>
          </w:p>
        </w:tc>
        <w:tc>
          <w:tcPr>
            <w:tcW w:w="4180" w:type="dxa"/>
          </w:tcPr>
          <w:p w:rsidR="00B44DA7" w:rsidRPr="00B44DA7" w:rsidRDefault="00B44DA7" w:rsidP="00614ACF">
            <w:pPr>
              <w:contextualSpacing/>
              <w:rPr>
                <w:rFonts w:cs="Arial"/>
                <w:color w:val="333333"/>
                <w:sz w:val="20"/>
                <w:szCs w:val="20"/>
                <w:shd w:val="clear" w:color="auto" w:fill="FFFFFF"/>
              </w:rPr>
            </w:pPr>
            <w:r w:rsidRPr="00B44DA7">
              <w:rPr>
                <w:rFonts w:cs="Arial"/>
                <w:color w:val="333333"/>
                <w:sz w:val="20"/>
                <w:szCs w:val="20"/>
                <w:shd w:val="clear" w:color="auto" w:fill="FFFFFF"/>
              </w:rPr>
              <w:t>Республика Башкортостан, Бураевский район, восточнее д. Асавтамак</w:t>
            </w:r>
          </w:p>
        </w:tc>
      </w:tr>
    </w:tbl>
    <w:p w:rsidR="00B44DA7" w:rsidRPr="00BF0FE6" w:rsidRDefault="00B44DA7" w:rsidP="00CC02F6">
      <w:pPr>
        <w:pStyle w:val="2"/>
        <w:spacing w:before="240" w:after="240"/>
      </w:pPr>
      <w:bookmarkStart w:id="17" w:name="_Toc1656572"/>
      <w:bookmarkStart w:id="18" w:name="_Toc98748884"/>
      <w:r w:rsidRPr="0053489E">
        <w:t>2.2.6</w:t>
      </w:r>
      <w:r w:rsidR="00933D1A">
        <w:t>.1</w:t>
      </w:r>
      <w:r>
        <w:t xml:space="preserve"> О</w:t>
      </w:r>
      <w:r w:rsidRPr="00BF0FE6">
        <w:t>собо охраняемые природные территории и режим хозяйственной деятельности</w:t>
      </w:r>
      <w:bookmarkEnd w:id="17"/>
      <w:bookmarkEnd w:id="18"/>
    </w:p>
    <w:p w:rsidR="00B44DA7" w:rsidRPr="003D2020" w:rsidRDefault="00B44DA7" w:rsidP="00B44DA7">
      <w:pPr>
        <w:ind w:left="-567" w:firstLine="567"/>
        <w:jc w:val="both"/>
        <w:rPr>
          <w:color w:val="000000"/>
        </w:rPr>
      </w:pPr>
      <w:bookmarkStart w:id="19" w:name="sub_202"/>
      <w:r w:rsidRPr="003D2020">
        <w:rPr>
          <w:color w:val="000000"/>
        </w:rPr>
        <w:t>Особо охраняемые природные территории (ООПТ) – места размещения природных комплексов и объектов, имеющих особое природоохранное, научное, культурное, эстетическое, рекреационное и оздоровительное значение, полностью или частично изъятые из хозяйственного использования и подчиняющиеся особому режиму природопользования.</w:t>
      </w:r>
    </w:p>
    <w:p w:rsidR="00B44DA7" w:rsidRPr="00A659EA" w:rsidRDefault="00B44DA7" w:rsidP="00B44DA7">
      <w:pPr>
        <w:ind w:left="-567" w:firstLine="567"/>
        <w:jc w:val="both"/>
        <w:rPr>
          <w:color w:val="000000"/>
        </w:rPr>
      </w:pPr>
      <w:r w:rsidRPr="003D2020">
        <w:rPr>
          <w:color w:val="000000"/>
        </w:rPr>
        <w:t xml:space="preserve">Согласно заключению Министерства природоиспользования и экологии Республики Башкортостан  № </w:t>
      </w:r>
      <w:r>
        <w:rPr>
          <w:color w:val="000000"/>
        </w:rPr>
        <w:t>МО9</w:t>
      </w:r>
      <w:r w:rsidRPr="003D2020">
        <w:rPr>
          <w:color w:val="000000"/>
        </w:rPr>
        <w:t>/</w:t>
      </w:r>
      <w:r>
        <w:rPr>
          <w:color w:val="000000"/>
        </w:rPr>
        <w:t>-12-1939</w:t>
      </w:r>
      <w:r w:rsidRPr="003D2020">
        <w:rPr>
          <w:color w:val="000000"/>
        </w:rPr>
        <w:t xml:space="preserve"> от </w:t>
      </w:r>
      <w:r>
        <w:rPr>
          <w:color w:val="000000"/>
        </w:rPr>
        <w:t>04</w:t>
      </w:r>
      <w:r w:rsidRPr="003D2020">
        <w:rPr>
          <w:color w:val="000000"/>
        </w:rPr>
        <w:t>.0</w:t>
      </w:r>
      <w:r>
        <w:rPr>
          <w:color w:val="000000"/>
        </w:rPr>
        <w:t>2</w:t>
      </w:r>
      <w:r w:rsidRPr="003D2020">
        <w:rPr>
          <w:color w:val="000000"/>
        </w:rPr>
        <w:t>.202</w:t>
      </w:r>
      <w:r>
        <w:rPr>
          <w:color w:val="000000"/>
        </w:rPr>
        <w:t>2</w:t>
      </w:r>
      <w:r w:rsidRPr="003D2020">
        <w:rPr>
          <w:color w:val="000000"/>
        </w:rPr>
        <w:t xml:space="preserve"> года следует, что в границах сельского поселения </w:t>
      </w:r>
      <w:r>
        <w:rPr>
          <w:color w:val="000000"/>
        </w:rPr>
        <w:t>Тепляковский</w:t>
      </w:r>
      <w:r w:rsidRPr="003D2020">
        <w:rPr>
          <w:color w:val="000000"/>
        </w:rPr>
        <w:t xml:space="preserve"> сельсовет муниципального района Бураевский район Республики Башкортостан особо охраняемых природных территорий республиканского значения не имеется.</w:t>
      </w:r>
    </w:p>
    <w:p w:rsidR="0086225A" w:rsidRPr="0053489E" w:rsidRDefault="00933D1A" w:rsidP="00933D1A">
      <w:pPr>
        <w:pStyle w:val="2"/>
        <w:spacing w:before="240" w:after="240"/>
      </w:pPr>
      <w:bookmarkStart w:id="20" w:name="_Toc98748885"/>
      <w:bookmarkEnd w:id="19"/>
      <w:r>
        <w:t>2.2.7</w:t>
      </w:r>
      <w:r w:rsidR="0086225A">
        <w:t xml:space="preserve"> </w:t>
      </w:r>
      <w:r w:rsidR="0086225A" w:rsidRPr="0053489E">
        <w:t>Задачи по улучшению экологической обстановки и охране окружающей среды</w:t>
      </w:r>
      <w:bookmarkEnd w:id="20"/>
    </w:p>
    <w:p w:rsidR="0086225A" w:rsidRPr="00BF0FE6" w:rsidRDefault="0086225A" w:rsidP="00A5290E">
      <w:pPr>
        <w:tabs>
          <w:tab w:val="left" w:pos="142"/>
        </w:tabs>
        <w:suppressAutoHyphens/>
        <w:autoSpaceDE w:val="0"/>
        <w:autoSpaceDN w:val="0"/>
        <w:adjustRightInd w:val="0"/>
        <w:ind w:left="-567" w:firstLine="567"/>
        <w:jc w:val="both"/>
      </w:pPr>
      <w:r w:rsidRPr="00BF0FE6">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86225A" w:rsidRPr="00BF0FE6" w:rsidRDefault="0086225A" w:rsidP="0086225A">
      <w:pPr>
        <w:suppressAutoHyphens/>
        <w:autoSpaceDE w:val="0"/>
        <w:autoSpaceDN w:val="0"/>
        <w:adjustRightInd w:val="0"/>
        <w:ind w:left="-567" w:firstLine="567"/>
        <w:jc w:val="both"/>
      </w:pPr>
      <w:r w:rsidRPr="00BF0FE6">
        <w:t>2. Сохранение природных условий и особенностей поселения.</w:t>
      </w:r>
    </w:p>
    <w:p w:rsidR="0086225A" w:rsidRPr="00BF0FE6" w:rsidRDefault="0086225A" w:rsidP="0086225A">
      <w:pPr>
        <w:suppressAutoHyphens/>
        <w:autoSpaceDE w:val="0"/>
        <w:autoSpaceDN w:val="0"/>
        <w:adjustRightInd w:val="0"/>
        <w:ind w:left="-567" w:firstLine="567"/>
        <w:jc w:val="both"/>
      </w:pPr>
      <w:r w:rsidRPr="00BF0FE6">
        <w:t>3. Охрана рекреационных ресурсов.</w:t>
      </w:r>
    </w:p>
    <w:p w:rsidR="0086225A" w:rsidRPr="00BF0FE6" w:rsidRDefault="0086225A" w:rsidP="0086225A">
      <w:pPr>
        <w:suppressAutoHyphens/>
        <w:autoSpaceDE w:val="0"/>
        <w:autoSpaceDN w:val="0"/>
        <w:adjustRightInd w:val="0"/>
        <w:ind w:left="-567" w:firstLine="567"/>
        <w:jc w:val="both"/>
      </w:pPr>
      <w:r w:rsidRPr="00BF0FE6">
        <w:t>4. Обеспечение сохранности лесов на землях лесного фонда поселения.</w:t>
      </w:r>
    </w:p>
    <w:p w:rsidR="0086225A" w:rsidRPr="00BF0FE6" w:rsidRDefault="0086225A" w:rsidP="0086225A">
      <w:pPr>
        <w:suppressAutoHyphens/>
        <w:autoSpaceDE w:val="0"/>
        <w:autoSpaceDN w:val="0"/>
        <w:adjustRightInd w:val="0"/>
        <w:ind w:left="-567" w:firstLine="567"/>
        <w:jc w:val="both"/>
      </w:pPr>
      <w:r w:rsidRPr="00BF0FE6">
        <w:t>5. Максимально возможное сохранение зеленых насаждений всех видов использования.</w:t>
      </w:r>
    </w:p>
    <w:p w:rsidR="0086225A" w:rsidRPr="00BF0FE6" w:rsidRDefault="0086225A" w:rsidP="0086225A">
      <w:pPr>
        <w:suppressAutoHyphens/>
        <w:autoSpaceDE w:val="0"/>
        <w:autoSpaceDN w:val="0"/>
        <w:adjustRightInd w:val="0"/>
        <w:ind w:left="-567" w:firstLine="567"/>
        <w:jc w:val="both"/>
      </w:pPr>
      <w:r w:rsidRPr="00BF0FE6">
        <w:t>6. Сохранение существующих показателей качества атмосферного воздуха.</w:t>
      </w:r>
    </w:p>
    <w:p w:rsidR="0086225A" w:rsidRPr="00BF0FE6" w:rsidRDefault="0086225A" w:rsidP="0086225A">
      <w:pPr>
        <w:suppressAutoHyphens/>
        <w:autoSpaceDE w:val="0"/>
        <w:autoSpaceDN w:val="0"/>
        <w:adjustRightInd w:val="0"/>
        <w:ind w:left="-567" w:firstLine="567"/>
        <w:jc w:val="both"/>
      </w:pPr>
      <w:r w:rsidRPr="00BF0FE6">
        <w:t>7. Обеспечение нормативного качества воды поверхностных водных объектов.</w:t>
      </w:r>
    </w:p>
    <w:p w:rsidR="0086225A" w:rsidRPr="00BF0FE6" w:rsidRDefault="0086225A" w:rsidP="0086225A">
      <w:pPr>
        <w:suppressAutoHyphens/>
        <w:autoSpaceDE w:val="0"/>
        <w:autoSpaceDN w:val="0"/>
        <w:adjustRightInd w:val="0"/>
        <w:ind w:left="-567" w:firstLine="567"/>
        <w:jc w:val="both"/>
      </w:pPr>
      <w:r w:rsidRPr="00BF0FE6">
        <w:t>8. Обеспечение безопасных уровней шума, электр</w:t>
      </w:r>
      <w:r>
        <w:t>омагнитных излучений, радиации.</w:t>
      </w:r>
    </w:p>
    <w:p w:rsidR="0086225A" w:rsidRPr="00BF0FE6" w:rsidRDefault="0086225A" w:rsidP="00162200">
      <w:pPr>
        <w:tabs>
          <w:tab w:val="left" w:pos="284"/>
        </w:tabs>
        <w:suppressAutoHyphens/>
        <w:autoSpaceDE w:val="0"/>
        <w:autoSpaceDN w:val="0"/>
        <w:adjustRightInd w:val="0"/>
        <w:ind w:left="-567" w:firstLine="567"/>
        <w:jc w:val="both"/>
      </w:pPr>
      <w:r w:rsidRPr="00BF0FE6">
        <w:t>8. Учет инженерно-геологических и геоморфологических условий территории в градостроительном проектировании.</w:t>
      </w:r>
    </w:p>
    <w:p w:rsidR="0086225A" w:rsidRPr="00BF0FE6" w:rsidRDefault="0086225A" w:rsidP="00162200">
      <w:pPr>
        <w:tabs>
          <w:tab w:val="left" w:pos="284"/>
        </w:tabs>
        <w:suppressAutoHyphens/>
        <w:ind w:left="-567" w:firstLine="567"/>
        <w:jc w:val="both"/>
      </w:pPr>
      <w:r w:rsidRPr="00BF0FE6">
        <w:t>9. Обеспечение экологической безопасности и снижение уровня негативного влияния хозяйственной деятельности на окружающую среду.</w:t>
      </w:r>
    </w:p>
    <w:p w:rsidR="0086225A" w:rsidRPr="00BF0FE6" w:rsidRDefault="0086225A" w:rsidP="00162200">
      <w:pPr>
        <w:tabs>
          <w:tab w:val="left" w:pos="284"/>
        </w:tabs>
        <w:suppressAutoHyphens/>
        <w:ind w:left="-567" w:firstLine="567"/>
        <w:jc w:val="both"/>
      </w:pPr>
      <w:r w:rsidRPr="00BF0FE6">
        <w:t>10. Обеспечение гарантий для всех категорий жителей в области экологической безопасности.</w:t>
      </w:r>
    </w:p>
    <w:p w:rsidR="0086225A" w:rsidRDefault="0086225A" w:rsidP="00162200">
      <w:pPr>
        <w:numPr>
          <w:ilvl w:val="0"/>
          <w:numId w:val="7"/>
        </w:numPr>
        <w:tabs>
          <w:tab w:val="clear" w:pos="1068"/>
          <w:tab w:val="num" w:pos="0"/>
          <w:tab w:val="left" w:pos="284"/>
        </w:tabs>
        <w:suppressAutoHyphens/>
        <w:ind w:left="-567" w:firstLine="567"/>
        <w:jc w:val="both"/>
      </w:pPr>
      <w:r w:rsidRPr="00BF0FE6">
        <w:t>Создание и развитие системы мониторинга за состоянием основных компонентов окружающей среды (атмосферного воздуха, почвы).</w:t>
      </w:r>
    </w:p>
    <w:p w:rsidR="00C64EE1" w:rsidRDefault="00933D1A" w:rsidP="00933D1A">
      <w:pPr>
        <w:pStyle w:val="2"/>
        <w:spacing w:before="240" w:after="240"/>
      </w:pPr>
      <w:bookmarkStart w:id="21" w:name="_Toc1656574"/>
      <w:bookmarkStart w:id="22" w:name="_Toc98748886"/>
      <w:r>
        <w:t>2.2.8</w:t>
      </w:r>
      <w:r w:rsidR="00C64EE1">
        <w:t xml:space="preserve"> </w:t>
      </w:r>
      <w:r w:rsidR="00C64EE1" w:rsidRPr="00BF0FE6">
        <w:t>Задачи по развитию зеленых насаждений</w:t>
      </w:r>
      <w:bookmarkEnd w:id="21"/>
      <w:bookmarkEnd w:id="22"/>
    </w:p>
    <w:p w:rsidR="008034B9" w:rsidRDefault="008034B9" w:rsidP="008034B9">
      <w:pPr>
        <w:autoSpaceDE w:val="0"/>
        <w:ind w:left="-567" w:firstLine="567"/>
        <w:jc w:val="both"/>
        <w:rPr>
          <w:rFonts w:cs="Arial"/>
          <w:lang w:eastAsia="ar-SA"/>
        </w:rPr>
      </w:pPr>
      <w:r>
        <w:rPr>
          <w:rFonts w:cs="Arial"/>
          <w:lang w:eastAsia="ar-SA"/>
        </w:rPr>
        <w:t>1. С</w:t>
      </w:r>
      <w:r w:rsidRPr="001675DF">
        <w:rPr>
          <w:rFonts w:cs="Arial"/>
          <w:lang w:eastAsia="ar-SA"/>
        </w:rPr>
        <w:t>охранение существующих зеленых  насаждений</w:t>
      </w:r>
      <w:r>
        <w:rPr>
          <w:rFonts w:cs="Arial"/>
          <w:lang w:eastAsia="ar-SA"/>
        </w:rPr>
        <w:t>;</w:t>
      </w:r>
      <w:r w:rsidRPr="001675DF">
        <w:rPr>
          <w:rFonts w:cs="Arial"/>
          <w:lang w:eastAsia="ar-SA"/>
        </w:rPr>
        <w:t xml:space="preserve"> </w:t>
      </w:r>
    </w:p>
    <w:p w:rsidR="008034B9" w:rsidRDefault="008034B9" w:rsidP="008034B9">
      <w:pPr>
        <w:autoSpaceDE w:val="0"/>
        <w:ind w:left="-567" w:firstLine="567"/>
        <w:jc w:val="both"/>
        <w:rPr>
          <w:rFonts w:cs="Arial"/>
          <w:lang w:eastAsia="ar-SA"/>
        </w:rPr>
      </w:pPr>
      <w:r>
        <w:rPr>
          <w:rFonts w:cs="Arial"/>
          <w:lang w:eastAsia="ar-SA"/>
        </w:rPr>
        <w:t>2. С</w:t>
      </w:r>
      <w:r w:rsidRPr="001675DF">
        <w:rPr>
          <w:rFonts w:cs="Arial"/>
          <w:lang w:eastAsia="ar-SA"/>
        </w:rPr>
        <w:t>оздание единой системы, состоящей из озеленения зон отдыха, общественных центров и</w:t>
      </w:r>
      <w:r w:rsidRPr="001675DF">
        <w:rPr>
          <w:rFonts w:cs="Arial"/>
          <w:b/>
          <w:bCs/>
          <w:spacing w:val="-10"/>
          <w:lang w:eastAsia="ar-SA"/>
        </w:rPr>
        <w:t xml:space="preserve"> </w:t>
      </w:r>
      <w:r w:rsidRPr="001675DF">
        <w:rPr>
          <w:rFonts w:cs="Arial"/>
          <w:lang w:eastAsia="ar-SA"/>
        </w:rPr>
        <w:t xml:space="preserve">подцентров, улиц, </w:t>
      </w:r>
      <w:r>
        <w:rPr>
          <w:rFonts w:cs="Arial"/>
          <w:lang w:eastAsia="ar-SA"/>
        </w:rPr>
        <w:t>территорий общественных зданий;</w:t>
      </w:r>
    </w:p>
    <w:p w:rsidR="008034B9" w:rsidRPr="001675DF" w:rsidRDefault="008034B9" w:rsidP="008034B9">
      <w:pPr>
        <w:autoSpaceDE w:val="0"/>
        <w:ind w:left="-567" w:firstLine="567"/>
        <w:jc w:val="both"/>
        <w:rPr>
          <w:rFonts w:cs="Arial"/>
          <w:lang w:eastAsia="ar-SA"/>
        </w:rPr>
      </w:pPr>
      <w:r>
        <w:rPr>
          <w:rFonts w:cs="Arial"/>
          <w:lang w:eastAsia="ar-SA"/>
        </w:rPr>
        <w:t>3. С</w:t>
      </w:r>
      <w:r w:rsidRPr="001675DF">
        <w:rPr>
          <w:rFonts w:cs="Arial"/>
          <w:lang w:eastAsia="ar-SA"/>
        </w:rPr>
        <w:t>анитарно-защитно</w:t>
      </w:r>
      <w:r>
        <w:rPr>
          <w:rFonts w:cs="Arial"/>
          <w:lang w:eastAsia="ar-SA"/>
        </w:rPr>
        <w:t>е</w:t>
      </w:r>
      <w:r w:rsidRPr="001675DF">
        <w:rPr>
          <w:rFonts w:cs="Arial"/>
          <w:lang w:eastAsia="ar-SA"/>
        </w:rPr>
        <w:t xml:space="preserve"> озеленени</w:t>
      </w:r>
      <w:r>
        <w:rPr>
          <w:rFonts w:cs="Arial"/>
          <w:lang w:eastAsia="ar-SA"/>
        </w:rPr>
        <w:t>е</w:t>
      </w:r>
      <w:r w:rsidRPr="001675DF">
        <w:rPr>
          <w:rFonts w:cs="Arial"/>
          <w:lang w:eastAsia="ar-SA"/>
        </w:rPr>
        <w:t xml:space="preserve"> производственных территорий.</w:t>
      </w:r>
    </w:p>
    <w:p w:rsidR="009B7C34" w:rsidRDefault="00862073" w:rsidP="00912A72">
      <w:pPr>
        <w:pStyle w:val="2"/>
        <w:spacing w:before="240" w:after="240"/>
      </w:pPr>
      <w:bookmarkStart w:id="23" w:name="_Toc1656576"/>
      <w:bookmarkStart w:id="24" w:name="_Toc98748887"/>
      <w:r>
        <w:t>2.2.9</w:t>
      </w:r>
      <w:r w:rsidR="009B7C34">
        <w:t xml:space="preserve"> </w:t>
      </w:r>
      <w:r w:rsidR="009B7C34" w:rsidRPr="00BF0FE6">
        <w:t>Задачи по санитарной очистке территории</w:t>
      </w:r>
      <w:bookmarkEnd w:id="23"/>
      <w:bookmarkEnd w:id="24"/>
    </w:p>
    <w:p w:rsidR="009B7C34" w:rsidRPr="00BF0FE6" w:rsidRDefault="009B7C34" w:rsidP="009B7C34">
      <w:pPr>
        <w:numPr>
          <w:ilvl w:val="0"/>
          <w:numId w:val="8"/>
        </w:numPr>
        <w:tabs>
          <w:tab w:val="clear" w:pos="1068"/>
          <w:tab w:val="num" w:pos="284"/>
        </w:tabs>
        <w:suppressAutoHyphens/>
        <w:ind w:left="-567" w:firstLine="567"/>
        <w:jc w:val="both"/>
      </w:pPr>
      <w:r w:rsidRPr="00BF0FE6">
        <w:t>Ликвидация несанкционированных свалок;</w:t>
      </w:r>
    </w:p>
    <w:p w:rsidR="009B7C34" w:rsidRPr="00A5290E" w:rsidRDefault="009B7C34" w:rsidP="009B7C34">
      <w:pPr>
        <w:suppressAutoHyphens/>
        <w:ind w:left="-567" w:firstLine="567"/>
        <w:jc w:val="both"/>
      </w:pPr>
      <w:r w:rsidRPr="00A5290E">
        <w:t>2. Организация сбора и вывоза ТКО в населенных пунктах на территории поселения.</w:t>
      </w:r>
    </w:p>
    <w:p w:rsidR="008127F0" w:rsidRPr="000C28FB" w:rsidRDefault="00862073" w:rsidP="00912A72">
      <w:pPr>
        <w:pStyle w:val="2"/>
        <w:spacing w:before="240" w:after="240"/>
        <w:ind w:left="-567" w:firstLine="567"/>
      </w:pPr>
      <w:bookmarkStart w:id="25" w:name="_Toc1656577"/>
      <w:bookmarkStart w:id="26" w:name="_Toc98748888"/>
      <w:r>
        <w:t>2.2.10</w:t>
      </w:r>
      <w:r w:rsidR="00561C32">
        <w:rPr>
          <w:lang w:val="ru-RU"/>
        </w:rPr>
        <w:t xml:space="preserve"> </w:t>
      </w:r>
      <w:r w:rsidR="008127F0">
        <w:t xml:space="preserve"> </w:t>
      </w:r>
      <w:r w:rsidR="008127F0" w:rsidRPr="00BF0FE6">
        <w:t>Задачи по предотвращению чрезвычайных ситуаций природного и техногенного характера</w:t>
      </w:r>
      <w:bookmarkEnd w:id="25"/>
      <w:bookmarkEnd w:id="26"/>
    </w:p>
    <w:p w:rsidR="008127F0" w:rsidRPr="00BF0FE6" w:rsidRDefault="008127F0" w:rsidP="008127F0">
      <w:pPr>
        <w:suppressAutoHyphens/>
        <w:ind w:left="-567" w:firstLine="567"/>
        <w:jc w:val="both"/>
      </w:pPr>
      <w:r w:rsidRPr="00BF0FE6">
        <w:t>1. 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w:t>
      </w:r>
    </w:p>
    <w:p w:rsidR="008127F0" w:rsidRPr="00BF0FE6" w:rsidRDefault="008127F0" w:rsidP="008127F0">
      <w:pPr>
        <w:suppressAutoHyphens/>
        <w:ind w:left="-567" w:firstLine="567"/>
        <w:jc w:val="both"/>
      </w:pPr>
      <w:r w:rsidRPr="00BF0FE6">
        <w:lastRenderedPageBreak/>
        <w:t>2. Обеспечение жителей поселения средствами оповещения населения в случае возникновения ЧС.</w:t>
      </w:r>
    </w:p>
    <w:p w:rsidR="008127F0" w:rsidRPr="000C28FB" w:rsidRDefault="00862073" w:rsidP="00912A72">
      <w:pPr>
        <w:pStyle w:val="2"/>
        <w:spacing w:before="240" w:after="240"/>
        <w:ind w:left="-567" w:firstLine="567"/>
        <w:rPr>
          <w:color w:val="auto"/>
        </w:rPr>
      </w:pPr>
      <w:bookmarkStart w:id="27" w:name="_Toc1656578"/>
      <w:bookmarkStart w:id="28" w:name="_Toc98748889"/>
      <w:r>
        <w:rPr>
          <w:color w:val="auto"/>
        </w:rPr>
        <w:t>2.2.11</w:t>
      </w:r>
      <w:r w:rsidR="008127F0">
        <w:rPr>
          <w:color w:val="auto"/>
        </w:rPr>
        <w:t xml:space="preserve"> </w:t>
      </w:r>
      <w:r w:rsidR="008127F0" w:rsidRPr="00BF0FE6">
        <w:rPr>
          <w:color w:val="auto"/>
        </w:rPr>
        <w:t xml:space="preserve">Задачи по нормативному правовому обеспечению реализации генерального плана </w:t>
      </w:r>
      <w:bookmarkEnd w:id="27"/>
      <w:r w:rsidR="008127F0" w:rsidRPr="003D2020">
        <w:t xml:space="preserve">сельского поселения </w:t>
      </w:r>
      <w:r w:rsidR="008127F0">
        <w:t>Тепляковский</w:t>
      </w:r>
      <w:r w:rsidR="008127F0" w:rsidRPr="003D2020">
        <w:t xml:space="preserve"> сельсовет муниципального района Бураевский район Республики Башкортостан</w:t>
      </w:r>
      <w:bookmarkEnd w:id="28"/>
    </w:p>
    <w:p w:rsidR="008127F0" w:rsidRPr="00BF0FE6" w:rsidRDefault="008127F0" w:rsidP="008127F0">
      <w:pPr>
        <w:suppressAutoHyphens/>
        <w:ind w:left="-567" w:firstLine="567"/>
        <w:jc w:val="both"/>
      </w:pPr>
      <w:r w:rsidRPr="00BF0FE6">
        <w:t>1. Обеспечение соблюдения социальных и градостроительных норм в генеральном плане.</w:t>
      </w:r>
    </w:p>
    <w:p w:rsidR="008127F0" w:rsidRPr="00BF0FE6" w:rsidRDefault="008127F0" w:rsidP="00862073">
      <w:pPr>
        <w:suppressAutoHyphens/>
        <w:ind w:left="-567" w:firstLine="567"/>
        <w:jc w:val="both"/>
      </w:pPr>
      <w:r>
        <w:t>2. Уточнение и согласование границ сельских поселений</w:t>
      </w:r>
      <w:r w:rsidRPr="00BF0FE6">
        <w:t xml:space="preserve"> с органами исполнительной власти.</w:t>
      </w:r>
    </w:p>
    <w:p w:rsidR="008127F0" w:rsidRPr="00BF0FE6" w:rsidRDefault="008127F0" w:rsidP="00862073">
      <w:pPr>
        <w:suppressAutoHyphens/>
        <w:spacing w:after="240"/>
        <w:ind w:left="-567" w:firstLine="567"/>
        <w:jc w:val="both"/>
      </w:pPr>
      <w:r w:rsidRPr="00BF0FE6">
        <w:t>3. Обеспечение контрол</w:t>
      </w:r>
      <w:r>
        <w:t>я реализации генерального плана</w:t>
      </w:r>
      <w:r w:rsidRPr="003D2020">
        <w:rPr>
          <w:color w:val="000000"/>
        </w:rPr>
        <w:t xml:space="preserve"> сельского поселения </w:t>
      </w:r>
      <w:r>
        <w:rPr>
          <w:color w:val="000000"/>
        </w:rPr>
        <w:t>Тепляковский</w:t>
      </w:r>
      <w:r w:rsidRPr="003D2020">
        <w:rPr>
          <w:color w:val="000000"/>
        </w:rPr>
        <w:t xml:space="preserve"> сельсовет муниципального района Бураевский район Республики Башкортостан</w:t>
      </w:r>
      <w:r w:rsidRPr="00BF0FE6">
        <w:t>.</w:t>
      </w:r>
    </w:p>
    <w:p w:rsidR="007E0173" w:rsidRPr="000C28FB" w:rsidRDefault="00E3090B" w:rsidP="00912A72">
      <w:pPr>
        <w:pStyle w:val="1"/>
        <w:spacing w:before="240" w:after="240"/>
        <w:ind w:left="-567" w:firstLine="567"/>
        <w:jc w:val="both"/>
      </w:pPr>
      <w:bookmarkStart w:id="29" w:name="_Toc1656579"/>
      <w:bookmarkStart w:id="30" w:name="_Toc98748890"/>
      <w:r>
        <w:t xml:space="preserve">3. </w:t>
      </w:r>
      <w:r w:rsidRPr="00BF0FE6">
        <w:t>ПЕРЕЧЕНЬ ОСНОВНЫХ МЕРОПРИЯТИЙ ПО ТЕРРИТОРИАЛЬНОМУ ПЛАНИРОВАНИЮ</w:t>
      </w:r>
      <w:bookmarkEnd w:id="29"/>
      <w:r w:rsidRPr="003D2020">
        <w:t xml:space="preserve"> СЕЛЬСКОГО ПОСЕЛЕНИЯ </w:t>
      </w:r>
      <w:r w:rsidRPr="007E0173">
        <w:t>ТЕПЛЯКОВСКИЙ</w:t>
      </w:r>
      <w:r w:rsidRPr="003D2020">
        <w:t xml:space="preserve"> СЕЛЬСОВЕТ МУНИЦИПАЛЬНОГО РАЙОНА БУРАЕВСКИЙ РАЙОН РЕСПУБЛИКИ БАШКОРТОСТАН</w:t>
      </w:r>
      <w:bookmarkEnd w:id="30"/>
    </w:p>
    <w:p w:rsidR="007E0173" w:rsidRDefault="00561C32" w:rsidP="00912A72">
      <w:pPr>
        <w:pStyle w:val="2"/>
        <w:tabs>
          <w:tab w:val="num" w:pos="0"/>
        </w:tabs>
        <w:suppressAutoHyphens/>
        <w:spacing w:before="240" w:after="240"/>
        <w:ind w:left="-567" w:firstLine="567"/>
        <w:rPr>
          <w:b w:val="0"/>
          <w:color w:val="auto"/>
        </w:rPr>
      </w:pPr>
      <w:bookmarkStart w:id="31" w:name="_Toc1656580"/>
      <w:bookmarkStart w:id="32" w:name="_Toc98748891"/>
      <w:r>
        <w:rPr>
          <w:color w:val="auto"/>
        </w:rPr>
        <w:t>3.1</w:t>
      </w:r>
      <w:r w:rsidR="007E0173" w:rsidRPr="00BF0FE6">
        <w:rPr>
          <w:color w:val="auto"/>
        </w:rPr>
        <w:t xml:space="preserve"> </w:t>
      </w:r>
      <w:bookmarkEnd w:id="31"/>
      <w:r w:rsidR="007E0173">
        <w:rPr>
          <w:color w:val="auto"/>
        </w:rPr>
        <w:t>Принципы территориального планирования</w:t>
      </w:r>
      <w:bookmarkEnd w:id="32"/>
      <w:r w:rsidR="007E0173">
        <w:rPr>
          <w:color w:val="auto"/>
        </w:rPr>
        <w:t xml:space="preserve"> </w:t>
      </w:r>
    </w:p>
    <w:p w:rsidR="007E0173" w:rsidRPr="0049630F" w:rsidRDefault="007E0173" w:rsidP="007E0173">
      <w:pPr>
        <w:tabs>
          <w:tab w:val="num" w:pos="0"/>
        </w:tabs>
        <w:ind w:left="-567" w:firstLine="567"/>
        <w:jc w:val="both"/>
        <w:rPr>
          <w:color w:val="000000"/>
        </w:rPr>
      </w:pPr>
      <w:r w:rsidRPr="0049630F">
        <w:rPr>
          <w:color w:val="000000"/>
        </w:rPr>
        <w:t xml:space="preserve">В </w:t>
      </w:r>
      <w:r>
        <w:rPr>
          <w:color w:val="000000"/>
        </w:rPr>
        <w:t xml:space="preserve">генеральном плане сельского поселения </w:t>
      </w:r>
      <w:r w:rsidRPr="0049630F">
        <w:rPr>
          <w:color w:val="000000"/>
        </w:rPr>
        <w:t>выделены следующие категории земель (территориально-функциональные зоны и подзоны), для которых определены границы и площади соответствующего функционального назначения:</w:t>
      </w:r>
    </w:p>
    <w:p w:rsidR="007E0173" w:rsidRPr="00772AC6" w:rsidRDefault="007E0173" w:rsidP="007E0173">
      <w:pPr>
        <w:tabs>
          <w:tab w:val="num" w:pos="0"/>
        </w:tabs>
        <w:ind w:left="-567" w:firstLine="567"/>
        <w:jc w:val="both"/>
        <w:rPr>
          <w:color w:val="000000"/>
        </w:rPr>
      </w:pPr>
      <w:r w:rsidRPr="00772AC6">
        <w:rPr>
          <w:color w:val="000000"/>
        </w:rPr>
        <w:t xml:space="preserve">- </w:t>
      </w:r>
      <w:r w:rsidRPr="00772AC6">
        <w:rPr>
          <w:rFonts w:eastAsia="Calibri"/>
          <w:color w:val="000000"/>
        </w:rPr>
        <w:t>Земли населенных пунктов;</w:t>
      </w:r>
    </w:p>
    <w:p w:rsidR="007E0173" w:rsidRPr="00772AC6" w:rsidRDefault="007E0173" w:rsidP="007E0173">
      <w:pPr>
        <w:tabs>
          <w:tab w:val="num" w:pos="0"/>
        </w:tabs>
        <w:ind w:left="-567" w:firstLine="567"/>
        <w:jc w:val="both"/>
        <w:rPr>
          <w:color w:val="000000"/>
        </w:rPr>
      </w:pPr>
      <w:r w:rsidRPr="00772AC6">
        <w:rPr>
          <w:color w:val="000000"/>
        </w:rPr>
        <w:t>- Земли сельскохозяйственного назначения;</w:t>
      </w:r>
    </w:p>
    <w:p w:rsidR="007E0173" w:rsidRPr="00772AC6" w:rsidRDefault="007E0173" w:rsidP="007E0173">
      <w:pPr>
        <w:ind w:left="-567" w:firstLine="567"/>
        <w:jc w:val="both"/>
        <w:rPr>
          <w:rFonts w:eastAsia="Calibri"/>
          <w:color w:val="000000"/>
        </w:rPr>
      </w:pPr>
      <w:r w:rsidRPr="00772AC6">
        <w:rPr>
          <w:rFonts w:eastAsia="Calibri"/>
          <w:color w:val="000000"/>
        </w:rPr>
        <w:t>- Земли промышленности;</w:t>
      </w:r>
    </w:p>
    <w:p w:rsidR="007E0173" w:rsidRPr="00772AC6" w:rsidRDefault="007E0173" w:rsidP="007E0173">
      <w:pPr>
        <w:tabs>
          <w:tab w:val="num" w:pos="0"/>
        </w:tabs>
        <w:ind w:left="-567" w:firstLine="567"/>
        <w:jc w:val="both"/>
        <w:rPr>
          <w:rFonts w:eastAsia="Calibri"/>
          <w:color w:val="000000"/>
        </w:rPr>
      </w:pPr>
      <w:r w:rsidRPr="00772AC6">
        <w:rPr>
          <w:rFonts w:eastAsia="Calibri"/>
          <w:color w:val="000000"/>
        </w:rPr>
        <w:t>- Земли инженерно-транспортной инфраструктуры;</w:t>
      </w:r>
    </w:p>
    <w:p w:rsidR="007E0173" w:rsidRPr="00772AC6" w:rsidRDefault="007E0173" w:rsidP="007E0173">
      <w:pPr>
        <w:ind w:left="-567" w:firstLine="567"/>
        <w:jc w:val="both"/>
        <w:rPr>
          <w:rFonts w:eastAsia="Calibri"/>
          <w:color w:val="000000"/>
        </w:rPr>
      </w:pPr>
      <w:r w:rsidRPr="00772AC6">
        <w:rPr>
          <w:rFonts w:eastAsia="Calibri"/>
          <w:color w:val="000000"/>
        </w:rPr>
        <w:t>- Земли специального назначения;</w:t>
      </w:r>
    </w:p>
    <w:p w:rsidR="007E0173" w:rsidRPr="00772AC6" w:rsidRDefault="007E0173" w:rsidP="007E0173">
      <w:pPr>
        <w:ind w:left="-567" w:firstLine="567"/>
        <w:jc w:val="both"/>
        <w:rPr>
          <w:rFonts w:eastAsia="Calibri"/>
          <w:color w:val="000000"/>
        </w:rPr>
      </w:pPr>
      <w:r w:rsidRPr="00772AC6">
        <w:rPr>
          <w:rFonts w:eastAsia="Calibri"/>
          <w:color w:val="000000"/>
        </w:rPr>
        <w:t>- Земли лесного фонда;</w:t>
      </w:r>
    </w:p>
    <w:p w:rsidR="007E0173" w:rsidRPr="00772AC6" w:rsidRDefault="007E0173" w:rsidP="007E0173">
      <w:pPr>
        <w:ind w:left="-567" w:firstLine="567"/>
        <w:jc w:val="both"/>
        <w:rPr>
          <w:rFonts w:eastAsia="Calibri"/>
          <w:color w:val="000000"/>
        </w:rPr>
      </w:pPr>
      <w:r w:rsidRPr="00772AC6">
        <w:rPr>
          <w:rFonts w:eastAsia="Calibri"/>
          <w:color w:val="000000"/>
        </w:rPr>
        <w:t>- Земли водного фонда;</w:t>
      </w:r>
    </w:p>
    <w:p w:rsidR="007E0173" w:rsidRPr="00E3090B" w:rsidRDefault="007E0173" w:rsidP="00CC02F6">
      <w:pPr>
        <w:spacing w:before="120" w:after="120"/>
        <w:ind w:left="-567" w:firstLine="567"/>
        <w:jc w:val="both"/>
        <w:rPr>
          <w:rFonts w:eastAsia="Calibri"/>
          <w:b/>
          <w:i/>
          <w:color w:val="000000"/>
        </w:rPr>
      </w:pPr>
      <w:r w:rsidRPr="00E3090B">
        <w:rPr>
          <w:rFonts w:eastAsia="Calibri"/>
          <w:b/>
          <w:i/>
          <w:color w:val="000000"/>
        </w:rPr>
        <w:t>Земли населенных пунктов</w:t>
      </w:r>
    </w:p>
    <w:p w:rsidR="007E0173" w:rsidRDefault="007E0173" w:rsidP="007E0173">
      <w:pPr>
        <w:tabs>
          <w:tab w:val="num" w:pos="0"/>
        </w:tabs>
        <w:ind w:left="-567" w:firstLine="567"/>
        <w:jc w:val="both"/>
        <w:rPr>
          <w:color w:val="000000"/>
        </w:rPr>
      </w:pPr>
      <w:r>
        <w:rPr>
          <w:color w:val="000000"/>
        </w:rPr>
        <w:t xml:space="preserve">Генеральном планом </w:t>
      </w:r>
      <w:r w:rsidRPr="0049630F">
        <w:rPr>
          <w:color w:val="000000"/>
        </w:rPr>
        <w:t>планируется прирост жилых зон в землях населенных пунктов за счет земель сельскохозяйственного назначения.</w:t>
      </w:r>
    </w:p>
    <w:p w:rsidR="007E0173" w:rsidRPr="00E3090B" w:rsidRDefault="007E0173" w:rsidP="00CC02F6">
      <w:pPr>
        <w:tabs>
          <w:tab w:val="num" w:pos="0"/>
        </w:tabs>
        <w:spacing w:before="120" w:after="120"/>
        <w:ind w:left="-567" w:firstLine="567"/>
        <w:jc w:val="both"/>
        <w:rPr>
          <w:i/>
          <w:color w:val="000000"/>
        </w:rPr>
      </w:pPr>
      <w:r w:rsidRPr="00E3090B">
        <w:rPr>
          <w:rFonts w:eastAsia="Calibri"/>
          <w:b/>
          <w:i/>
          <w:color w:val="000000"/>
        </w:rPr>
        <w:t>Земли сельскохозяйственного назначения</w:t>
      </w:r>
    </w:p>
    <w:p w:rsidR="007E0173" w:rsidRDefault="007E0173" w:rsidP="007E0173">
      <w:pPr>
        <w:ind w:left="-567" w:firstLine="567"/>
        <w:jc w:val="both"/>
        <w:rPr>
          <w:color w:val="000000"/>
        </w:rPr>
      </w:pPr>
      <w:r w:rsidRPr="0049630F">
        <w:rPr>
          <w:color w:val="000000"/>
        </w:rPr>
        <w:t xml:space="preserve">В их состав входят земли, предоставленные для нужд сельского хозяйства, а также предназначенные для иных целей: предприятия сельскохозяйственного назначения и др. По целевому назначению земли сельскохозяйственного назначения занимают в </w:t>
      </w:r>
      <w:r>
        <w:rPr>
          <w:color w:val="000000"/>
        </w:rPr>
        <w:t xml:space="preserve">сельском поселении </w:t>
      </w:r>
      <w:r w:rsidRPr="0049630F">
        <w:rPr>
          <w:color w:val="000000"/>
        </w:rPr>
        <w:t xml:space="preserve">значительные территории. Их площадь при перспективном планировании уменьшается за счёт земель населённых пунктов. </w:t>
      </w:r>
    </w:p>
    <w:p w:rsidR="007E0173" w:rsidRPr="00E3090B" w:rsidRDefault="007E0173" w:rsidP="00CC02F6">
      <w:pPr>
        <w:spacing w:before="120" w:after="120"/>
        <w:ind w:left="-567" w:firstLine="567"/>
        <w:jc w:val="both"/>
        <w:rPr>
          <w:rFonts w:eastAsia="Calibri"/>
          <w:b/>
          <w:i/>
          <w:color w:val="000000"/>
        </w:rPr>
      </w:pPr>
      <w:r w:rsidRPr="00E3090B">
        <w:rPr>
          <w:rFonts w:eastAsia="Calibri"/>
          <w:b/>
          <w:i/>
          <w:color w:val="000000"/>
        </w:rPr>
        <w:t>Земли инженерно-транспортной инфраструктуры</w:t>
      </w:r>
    </w:p>
    <w:p w:rsidR="00D46C9D" w:rsidRPr="00304052" w:rsidRDefault="007E0173" w:rsidP="00D46C9D">
      <w:pPr>
        <w:ind w:left="-567" w:firstLine="567"/>
        <w:jc w:val="both"/>
      </w:pPr>
      <w:r w:rsidRPr="0049630F">
        <w:t>По автодорогам общего пользования местного значения, трассировка которых сложилась исторически, а также по всем сложившимся автомобильным подъездам  к существующим населенным пунктам (независимо от характера покрытия дорожной полосы и от численности населения в них), которые указаны в генеральном плане и</w:t>
      </w:r>
      <w:r w:rsidR="00D46C9D">
        <w:t xml:space="preserve"> </w:t>
      </w:r>
      <w:r w:rsidR="00D46C9D" w:rsidRPr="0049630F">
        <w:t xml:space="preserve">проходят в настоящее время вне категории земель промышленности, энергетики и транспорта (преимущественно по землям сельскохозяйственного назначения) в планах реализации генеральных планов должны </w:t>
      </w:r>
      <w:r w:rsidR="00D46C9D" w:rsidRPr="00304052">
        <w:t xml:space="preserve">устанавливаться публичные сервитуты (право ограниченного пользования) на резервирование соответствующих существующих перспективных полос отвода автодороги. </w:t>
      </w:r>
      <w:r w:rsidR="00D46C9D" w:rsidRPr="00304052">
        <w:rPr>
          <w:color w:val="FF0000"/>
        </w:rPr>
        <w:tab/>
      </w:r>
      <w:r w:rsidR="00D46C9D" w:rsidRPr="00304052">
        <w:t xml:space="preserve">  </w:t>
      </w:r>
    </w:p>
    <w:p w:rsidR="00D46C9D" w:rsidRPr="00A71DF5" w:rsidRDefault="00D46C9D" w:rsidP="00D46C9D">
      <w:pPr>
        <w:ind w:left="-567" w:firstLine="567"/>
        <w:jc w:val="both"/>
      </w:pPr>
      <w:r w:rsidRPr="00A71DF5">
        <w:t>Право ограниченного использования земельного участка (сервитут), порядок его установления и прекращения определены действующим законодательством.</w:t>
      </w:r>
    </w:p>
    <w:p w:rsidR="00D46C9D" w:rsidRPr="00772AC6" w:rsidRDefault="00D46C9D" w:rsidP="00D46C9D">
      <w:pPr>
        <w:ind w:left="-567" w:firstLine="567"/>
        <w:jc w:val="both"/>
      </w:pPr>
      <w:r w:rsidRPr="00A71DF5">
        <w:lastRenderedPageBreak/>
        <w:t>Доступ на образуемые участки и объекты в границах населенных пунктов должен обеспечиваться по улично-дорожной сети населенных пунктов.</w:t>
      </w:r>
    </w:p>
    <w:p w:rsidR="00D46C9D" w:rsidRPr="001C3A95" w:rsidRDefault="00D46C9D" w:rsidP="00CC02F6">
      <w:pPr>
        <w:spacing w:before="120" w:after="120"/>
        <w:ind w:left="-567" w:firstLine="567"/>
        <w:jc w:val="both"/>
        <w:rPr>
          <w:b/>
          <w:i/>
          <w:color w:val="000000"/>
        </w:rPr>
      </w:pPr>
      <w:r w:rsidRPr="001C3A95">
        <w:rPr>
          <w:b/>
          <w:i/>
          <w:color w:val="000000"/>
        </w:rPr>
        <w:t xml:space="preserve">Земли специального назначения </w:t>
      </w:r>
    </w:p>
    <w:p w:rsidR="00D46C9D" w:rsidRDefault="00D46C9D" w:rsidP="00D46C9D">
      <w:pPr>
        <w:ind w:left="-567" w:firstLine="567"/>
        <w:jc w:val="both"/>
        <w:rPr>
          <w:color w:val="000000"/>
        </w:rPr>
      </w:pPr>
      <w:r>
        <w:rPr>
          <w:color w:val="000000"/>
        </w:rPr>
        <w:t xml:space="preserve">Земли специального назначения </w:t>
      </w:r>
      <w:r w:rsidRPr="0049630F">
        <w:rPr>
          <w:color w:val="000000"/>
        </w:rPr>
        <w:t>остаются без изменения</w:t>
      </w:r>
      <w:r>
        <w:rPr>
          <w:color w:val="000000"/>
        </w:rPr>
        <w:t>.</w:t>
      </w:r>
    </w:p>
    <w:p w:rsidR="00D46C9D" w:rsidRPr="001C3A95" w:rsidRDefault="00D46C9D" w:rsidP="00CC02F6">
      <w:pPr>
        <w:spacing w:before="120" w:after="120"/>
        <w:ind w:left="-567" w:firstLine="567"/>
        <w:jc w:val="both"/>
        <w:rPr>
          <w:rFonts w:eastAsia="Calibri"/>
          <w:b/>
          <w:i/>
          <w:color w:val="000000"/>
        </w:rPr>
      </w:pPr>
      <w:r w:rsidRPr="001C3A95">
        <w:rPr>
          <w:rFonts w:eastAsia="Calibri"/>
          <w:b/>
          <w:i/>
          <w:color w:val="000000"/>
        </w:rPr>
        <w:t>Земли лесного фонда</w:t>
      </w:r>
    </w:p>
    <w:p w:rsidR="00D46C9D" w:rsidRDefault="00D46C9D" w:rsidP="00D46C9D">
      <w:pPr>
        <w:ind w:left="-567" w:firstLine="567"/>
        <w:jc w:val="both"/>
        <w:rPr>
          <w:color w:val="000000"/>
        </w:rPr>
      </w:pPr>
      <w:r w:rsidRPr="0049630F">
        <w:rPr>
          <w:color w:val="000000"/>
        </w:rPr>
        <w:t xml:space="preserve">Площадь земель лесного фонда в составе земель </w:t>
      </w:r>
      <w:r>
        <w:rPr>
          <w:color w:val="000000"/>
        </w:rPr>
        <w:t>сельского поселения</w:t>
      </w:r>
      <w:r w:rsidRPr="0049630F">
        <w:rPr>
          <w:color w:val="000000"/>
        </w:rPr>
        <w:t xml:space="preserve"> остается без изменения.</w:t>
      </w:r>
    </w:p>
    <w:p w:rsidR="00D46C9D" w:rsidRPr="001C3A95" w:rsidRDefault="00D46C9D" w:rsidP="00CC02F6">
      <w:pPr>
        <w:spacing w:before="120" w:after="120"/>
        <w:ind w:left="-567" w:firstLine="567"/>
        <w:jc w:val="both"/>
        <w:rPr>
          <w:rFonts w:eastAsia="Calibri"/>
          <w:b/>
          <w:i/>
          <w:color w:val="000000"/>
        </w:rPr>
      </w:pPr>
      <w:r w:rsidRPr="001C3A95">
        <w:rPr>
          <w:rFonts w:eastAsia="Calibri"/>
          <w:b/>
          <w:i/>
          <w:color w:val="000000"/>
        </w:rPr>
        <w:t>Земли водного фонда</w:t>
      </w:r>
    </w:p>
    <w:p w:rsidR="00D46C9D" w:rsidRPr="00F00CF8" w:rsidRDefault="00D46C9D" w:rsidP="00D46C9D">
      <w:pPr>
        <w:ind w:left="-567" w:firstLine="567"/>
        <w:jc w:val="both"/>
        <w:rPr>
          <w:color w:val="000000"/>
        </w:rPr>
      </w:pPr>
      <w:r w:rsidRPr="0049630F">
        <w:rPr>
          <w:color w:val="000000"/>
        </w:rPr>
        <w:t xml:space="preserve">Площадь земель водного фонда (преимущественно акватория рек </w:t>
      </w:r>
      <w:r w:rsidR="009F1A0C">
        <w:rPr>
          <w:color w:val="000000"/>
        </w:rPr>
        <w:t>Варзи, Асавка</w:t>
      </w:r>
      <w:r w:rsidRPr="0049630F">
        <w:rPr>
          <w:color w:val="000000"/>
        </w:rPr>
        <w:t xml:space="preserve">) остается без изменения. </w:t>
      </w:r>
    </w:p>
    <w:p w:rsidR="00D46C9D" w:rsidRPr="001C3A95" w:rsidRDefault="00D46C9D" w:rsidP="00CC02F6">
      <w:pPr>
        <w:autoSpaceDE w:val="0"/>
        <w:autoSpaceDN w:val="0"/>
        <w:adjustRightInd w:val="0"/>
        <w:spacing w:before="120" w:after="120"/>
        <w:ind w:left="-567" w:firstLine="567"/>
        <w:jc w:val="both"/>
        <w:rPr>
          <w:b/>
          <w:i/>
        </w:rPr>
      </w:pPr>
      <w:r w:rsidRPr="001C3A95">
        <w:rPr>
          <w:b/>
          <w:i/>
        </w:rPr>
        <w:t>Планируемое развитие экономической базы</w:t>
      </w:r>
    </w:p>
    <w:p w:rsidR="00D46C9D" w:rsidRPr="003D2020" w:rsidRDefault="00D46C9D" w:rsidP="00D46C9D">
      <w:pPr>
        <w:ind w:left="-567" w:firstLine="567"/>
        <w:jc w:val="both"/>
      </w:pPr>
      <w:r w:rsidRPr="003D2020">
        <w:t>В проекте отражены стратегические направления развития поселения, основной целью которых является резервирование территорий для их перспективного освоения. В современных рыночных условиях выполнение проектных предложений зависит от множества факторов, поэтому, если их реализация в период расчетного срока не будет проведена, то предложения следует рассматривать как стратегические на дальнейшую перспективу жизнедеятельности поселения.</w:t>
      </w:r>
    </w:p>
    <w:p w:rsidR="00D46C9D" w:rsidRPr="003D2020" w:rsidRDefault="00D46C9D" w:rsidP="00D46C9D">
      <w:pPr>
        <w:ind w:left="-567" w:firstLine="567"/>
        <w:jc w:val="both"/>
      </w:pPr>
      <w:r w:rsidRPr="003D2020">
        <w:t>Основные ресурсы перспективного развития поселения:</w:t>
      </w:r>
    </w:p>
    <w:p w:rsidR="00D46C9D" w:rsidRPr="003D2020" w:rsidRDefault="00D46C9D" w:rsidP="00D12649">
      <w:pPr>
        <w:numPr>
          <w:ilvl w:val="0"/>
          <w:numId w:val="9"/>
        </w:numPr>
        <w:tabs>
          <w:tab w:val="clear" w:pos="1184"/>
          <w:tab w:val="left" w:pos="284"/>
        </w:tabs>
        <w:ind w:left="-567" w:firstLine="567"/>
        <w:jc w:val="both"/>
      </w:pPr>
      <w:r w:rsidRPr="003D2020">
        <w:t>выгодное экономико-географическое положение для создания новых производственных и жилых зон,</w:t>
      </w:r>
    </w:p>
    <w:p w:rsidR="00D46C9D" w:rsidRPr="003D2020" w:rsidRDefault="00D46C9D" w:rsidP="00D12649">
      <w:pPr>
        <w:numPr>
          <w:ilvl w:val="0"/>
          <w:numId w:val="9"/>
        </w:numPr>
        <w:tabs>
          <w:tab w:val="clear" w:pos="1184"/>
          <w:tab w:val="left" w:pos="284"/>
        </w:tabs>
        <w:ind w:left="-567" w:firstLine="567"/>
        <w:jc w:val="both"/>
      </w:pPr>
      <w:r w:rsidRPr="003D2020">
        <w:t>наличие свободных площадок для нового строительства,</w:t>
      </w:r>
    </w:p>
    <w:p w:rsidR="00D46C9D" w:rsidRPr="003D2020" w:rsidRDefault="00D46C9D" w:rsidP="00D12649">
      <w:pPr>
        <w:numPr>
          <w:ilvl w:val="0"/>
          <w:numId w:val="9"/>
        </w:numPr>
        <w:tabs>
          <w:tab w:val="clear" w:pos="1184"/>
          <w:tab w:val="left" w:pos="284"/>
        </w:tabs>
        <w:ind w:left="-567" w:firstLine="567"/>
        <w:jc w:val="both"/>
      </w:pPr>
      <w:r w:rsidRPr="003D2020">
        <w:t>постоянно развивающийся рынок услуг.</w:t>
      </w:r>
    </w:p>
    <w:p w:rsidR="00D46C9D" w:rsidRDefault="00D46C9D" w:rsidP="00D46C9D">
      <w:pPr>
        <w:tabs>
          <w:tab w:val="num" w:pos="1410"/>
        </w:tabs>
        <w:ind w:left="-567" w:firstLine="567"/>
        <w:jc w:val="both"/>
      </w:pPr>
      <w:r w:rsidRPr="003D2020">
        <w:t xml:space="preserve">Для формирования конкурентоспособной экономики, как следствие – установления высоких стандартов качества жизни населения, необходимо эффективное использование этих преимуществ. </w:t>
      </w:r>
    </w:p>
    <w:p w:rsidR="00D46C9D" w:rsidRDefault="00D46C9D" w:rsidP="00D46C9D">
      <w:pPr>
        <w:ind w:left="-567" w:firstLine="567"/>
        <w:jc w:val="both"/>
      </w:pPr>
      <w:r w:rsidRPr="003D2020">
        <w:t>Экономическое состояние муниципального образования определяется объемом выручки от реализации продукции, которая полностью зависит от розничной торговли и сбыта сельскохозяйственной продукции.</w:t>
      </w:r>
    </w:p>
    <w:p w:rsidR="00D46C9D" w:rsidRPr="003D2020" w:rsidRDefault="00D46C9D" w:rsidP="00D46C9D">
      <w:pPr>
        <w:ind w:left="-567" w:firstLine="567"/>
        <w:jc w:val="both"/>
      </w:pPr>
      <w:r w:rsidRPr="003D2020">
        <w:t xml:space="preserve">Трудовые ресурсы являются одним из главных факторов развития территории. Материальная сфера производства требует расширения производств. В нематериальной сфере на территории муниципального образования, занято около 25% экономически активного населения. Наибольший вес в нематериальном производстве занимает оптовая и розничная торговля. Коэффициент пенсионной нагрузки (отношение численности пенсионеров к численности работающих) - 0,5. Деятельность большого количества населения официально не зарегистрирована на территории муниципального образования. Как правило, население без регистрации трудовой деятельности занято в домашнем хозяйстве производством для реализации товаров и услуг или работает за пределами муниципального образования. Перспективы развития рынка труда сельского поселения связаны как с дальнейшим развитием новых предприятий, сферы услуг, так и с развитием на его территории малого предпринимательства. </w:t>
      </w:r>
    </w:p>
    <w:p w:rsidR="00E6461C" w:rsidRPr="003D2020" w:rsidRDefault="00E6461C" w:rsidP="00E6461C">
      <w:pPr>
        <w:ind w:left="-567" w:firstLine="567"/>
        <w:jc w:val="both"/>
        <w:rPr>
          <w:snapToGrid w:val="0"/>
        </w:rPr>
      </w:pPr>
      <w:r w:rsidRPr="003D2020">
        <w:rPr>
          <w:snapToGrid w:val="0"/>
        </w:rPr>
        <w:t xml:space="preserve">На протяжении последних лет на территории </w:t>
      </w:r>
      <w:r>
        <w:rPr>
          <w:color w:val="000000"/>
        </w:rPr>
        <w:t>сельского поселения</w:t>
      </w:r>
      <w:r w:rsidRPr="003D2020">
        <w:rPr>
          <w:color w:val="000000"/>
        </w:rPr>
        <w:t xml:space="preserve"> </w:t>
      </w:r>
      <w:r w:rsidRPr="003D2020">
        <w:rPr>
          <w:snapToGrid w:val="0"/>
        </w:rPr>
        <w:t xml:space="preserve">наблюдалась стабильная численность населения. </w:t>
      </w:r>
    </w:p>
    <w:p w:rsidR="00E6461C" w:rsidRPr="003D2020" w:rsidRDefault="00E6461C" w:rsidP="00E6461C">
      <w:pPr>
        <w:ind w:left="-567" w:firstLine="567"/>
        <w:jc w:val="both"/>
        <w:rPr>
          <w:snapToGrid w:val="0"/>
        </w:rPr>
      </w:pPr>
      <w:r w:rsidRPr="003D2020">
        <w:rPr>
          <w:snapToGrid w:val="0"/>
        </w:rPr>
        <w:t>Для закрепления данной демографической ситуации и преломления сложившихся негативных процессов начала 2000-х годов,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E6461C" w:rsidRPr="006D5D47" w:rsidRDefault="00E6461C" w:rsidP="00E6461C">
      <w:pPr>
        <w:ind w:left="-567" w:firstLine="567"/>
        <w:jc w:val="both"/>
        <w:rPr>
          <w:snapToGrid w:val="0"/>
        </w:rPr>
      </w:pPr>
      <w:r w:rsidRPr="003D2020">
        <w:rPr>
          <w:snapToGrid w:val="0"/>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w:t>
      </w:r>
      <w:r w:rsidRPr="003D2020">
        <w:rPr>
          <w:snapToGrid w:val="0"/>
        </w:rPr>
        <w:lastRenderedPageBreak/>
        <w:t>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E6461C" w:rsidRPr="003D2020" w:rsidRDefault="00E6461C" w:rsidP="00E6461C">
      <w:pPr>
        <w:ind w:left="-567" w:firstLine="567"/>
        <w:jc w:val="both"/>
      </w:pPr>
      <w:r w:rsidRPr="003D2020">
        <w:t>На перспективу данным проектом принимается увеличение численности населе</w:t>
      </w:r>
      <w:r>
        <w:t>ния за счёт  как естественного,</w:t>
      </w:r>
      <w:r w:rsidRPr="003D2020">
        <w:t xml:space="preserve"> так и механического прироста. </w:t>
      </w:r>
    </w:p>
    <w:p w:rsidR="00E6461C" w:rsidRPr="003D2020" w:rsidRDefault="00E6461C" w:rsidP="00E6461C">
      <w:pPr>
        <w:pStyle w:val="af0"/>
        <w:spacing w:after="0"/>
        <w:ind w:left="-567" w:firstLine="567"/>
        <w:jc w:val="both"/>
      </w:pPr>
      <w:r w:rsidRPr="003D2020">
        <w:t xml:space="preserve">Как показывает практика, возникновение предприятий на базе новых инвестиционных проектов помогает развитию малого бизнеса на основе их специализаций. Вслед за этим, за счет увеличения населения возрастает потребность в социальных и обслуживающих видах деятельности. </w:t>
      </w:r>
    </w:p>
    <w:p w:rsidR="00E6461C" w:rsidRPr="00F00CF8" w:rsidRDefault="00E6461C" w:rsidP="00E6461C">
      <w:pPr>
        <w:tabs>
          <w:tab w:val="left" w:pos="4110"/>
        </w:tabs>
        <w:ind w:left="-567" w:firstLine="567"/>
        <w:jc w:val="both"/>
      </w:pPr>
      <w:r w:rsidRPr="003D2020">
        <w:t>Данные о расчетной численности населения представлены в таблице ниже.</w:t>
      </w:r>
    </w:p>
    <w:p w:rsidR="0088315C" w:rsidRDefault="0088315C" w:rsidP="0088315C">
      <w:pPr>
        <w:spacing w:before="120"/>
        <w:ind w:firstLine="567"/>
        <w:jc w:val="right"/>
        <w:rPr>
          <w:i/>
          <w:iCs/>
        </w:rPr>
      </w:pPr>
      <w:r w:rsidRPr="003D2020">
        <w:rPr>
          <w:i/>
          <w:iCs/>
        </w:rPr>
        <w:t xml:space="preserve">Таблица </w:t>
      </w:r>
      <w:r>
        <w:rPr>
          <w:i/>
          <w:iCs/>
        </w:rPr>
        <w:t>2</w:t>
      </w:r>
    </w:p>
    <w:p w:rsidR="0088315C" w:rsidRDefault="0088315C" w:rsidP="0088315C">
      <w:pPr>
        <w:spacing w:line="288" w:lineRule="auto"/>
        <w:ind w:right="-2" w:firstLine="567"/>
        <w:jc w:val="center"/>
        <w:rPr>
          <w:b/>
          <w:i/>
        </w:rPr>
      </w:pPr>
      <w:r w:rsidRPr="006038B8">
        <w:rPr>
          <w:b/>
          <w:i/>
        </w:rPr>
        <w:t>Численност</w:t>
      </w:r>
      <w:r>
        <w:rPr>
          <w:b/>
          <w:i/>
        </w:rPr>
        <w:t>ь</w:t>
      </w:r>
      <w:r w:rsidRPr="006038B8">
        <w:rPr>
          <w:b/>
          <w:i/>
        </w:rPr>
        <w:t xml:space="preserve"> населения</w:t>
      </w:r>
    </w:p>
    <w:p w:rsidR="0088315C" w:rsidRDefault="0088315C" w:rsidP="0088315C">
      <w:pPr>
        <w:spacing w:line="288" w:lineRule="auto"/>
        <w:ind w:right="-2" w:firstLine="567"/>
        <w:jc w:val="center"/>
        <w:rPr>
          <w:b/>
          <w:i/>
        </w:rPr>
      </w:pPr>
    </w:p>
    <w:tbl>
      <w:tblPr>
        <w:tblStyle w:val="af"/>
        <w:tblW w:w="0" w:type="auto"/>
        <w:tblInd w:w="2802" w:type="dxa"/>
        <w:tblLook w:val="04A0" w:firstRow="1" w:lastRow="0" w:firstColumn="1" w:lastColumn="0" w:noHBand="0" w:noVBand="1"/>
      </w:tblPr>
      <w:tblGrid>
        <w:gridCol w:w="628"/>
        <w:gridCol w:w="2675"/>
        <w:gridCol w:w="1299"/>
      </w:tblGrid>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w:t>
            </w:r>
          </w:p>
        </w:tc>
        <w:tc>
          <w:tcPr>
            <w:tcW w:w="2675" w:type="dxa"/>
          </w:tcPr>
          <w:p w:rsidR="0088315C" w:rsidRPr="00D71312" w:rsidRDefault="0088315C" w:rsidP="00614ACF">
            <w:pPr>
              <w:jc w:val="center"/>
              <w:rPr>
                <w:rFonts w:cs="Arial"/>
                <w:color w:val="000000"/>
                <w:sz w:val="20"/>
                <w:szCs w:val="20"/>
              </w:rPr>
            </w:pPr>
            <w:r w:rsidRPr="00D71312">
              <w:rPr>
                <w:rFonts w:cs="Arial"/>
                <w:color w:val="000000"/>
                <w:sz w:val="20"/>
                <w:szCs w:val="20"/>
                <w:shd w:val="clear" w:color="auto" w:fill="FFFFFF"/>
              </w:rPr>
              <w:t>Наименование населённых пунктов</w:t>
            </w:r>
          </w:p>
        </w:tc>
        <w:tc>
          <w:tcPr>
            <w:tcW w:w="1299" w:type="dxa"/>
          </w:tcPr>
          <w:p w:rsidR="0088315C" w:rsidRPr="00D71312" w:rsidRDefault="0088315C" w:rsidP="00614ACF">
            <w:pPr>
              <w:jc w:val="center"/>
              <w:rPr>
                <w:rFonts w:cs="Arial"/>
                <w:color w:val="000000"/>
                <w:sz w:val="20"/>
                <w:szCs w:val="20"/>
              </w:rPr>
            </w:pPr>
            <w:r w:rsidRPr="00D71312">
              <w:rPr>
                <w:rFonts w:cs="Arial"/>
                <w:color w:val="000000"/>
                <w:sz w:val="20"/>
                <w:szCs w:val="20"/>
                <w:shd w:val="clear" w:color="auto" w:fill="FFFFFF"/>
              </w:rPr>
              <w:t>Население</w:t>
            </w:r>
          </w:p>
          <w:p w:rsidR="0088315C" w:rsidRPr="00D71312" w:rsidRDefault="0088315C" w:rsidP="00614ACF">
            <w:pPr>
              <w:jc w:val="center"/>
              <w:rPr>
                <w:rFonts w:cs="Arial"/>
                <w:color w:val="000000"/>
                <w:sz w:val="20"/>
                <w:szCs w:val="20"/>
              </w:rPr>
            </w:pPr>
            <w:r w:rsidRPr="00D71312">
              <w:rPr>
                <w:rFonts w:cs="Arial"/>
                <w:color w:val="000000"/>
                <w:sz w:val="20"/>
                <w:szCs w:val="20"/>
                <w:shd w:val="clear" w:color="auto" w:fill="FFFFFF"/>
              </w:rPr>
              <w:t>сущ.</w:t>
            </w:r>
          </w:p>
          <w:p w:rsidR="0088315C" w:rsidRPr="00D71312" w:rsidRDefault="0088315C" w:rsidP="00614ACF">
            <w:pPr>
              <w:jc w:val="center"/>
              <w:rPr>
                <w:rFonts w:cs="Arial"/>
                <w:color w:val="000000"/>
                <w:sz w:val="20"/>
                <w:szCs w:val="20"/>
              </w:rPr>
            </w:pPr>
            <w:r w:rsidRPr="00D71312">
              <w:rPr>
                <w:rFonts w:cs="Arial"/>
                <w:color w:val="000000"/>
                <w:sz w:val="20"/>
                <w:szCs w:val="20"/>
                <w:shd w:val="clear" w:color="auto" w:fill="FFFFFF"/>
              </w:rPr>
              <w:t>2022г.</w:t>
            </w:r>
          </w:p>
          <w:p w:rsidR="0088315C" w:rsidRPr="00D71312" w:rsidRDefault="0088315C" w:rsidP="00614ACF">
            <w:pPr>
              <w:jc w:val="center"/>
              <w:rPr>
                <w:rFonts w:cs="Arial"/>
                <w:color w:val="000000"/>
                <w:sz w:val="20"/>
                <w:szCs w:val="20"/>
                <w:shd w:val="clear" w:color="auto" w:fill="FFFFFF"/>
              </w:rPr>
            </w:pP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1</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с.Тепляки</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200</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2</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д.Ардашево</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43</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3</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д.Арняшево</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70</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4</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д.Асавтамак</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68</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5</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д.Байшады</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88</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6</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д.Кам-Ключ</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1</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7</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д.Николаевка</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3</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8</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 Сарсаз</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35</w:t>
            </w:r>
          </w:p>
        </w:tc>
      </w:tr>
      <w:tr w:rsidR="0088315C" w:rsidRPr="006A497E" w:rsidTr="00CC4553">
        <w:tc>
          <w:tcPr>
            <w:tcW w:w="628" w:type="dxa"/>
          </w:tcPr>
          <w:p w:rsidR="0088315C" w:rsidRPr="00D71312" w:rsidRDefault="0088315C" w:rsidP="00614ACF">
            <w:pPr>
              <w:jc w:val="center"/>
              <w:rPr>
                <w:rFonts w:cs="Arial"/>
                <w:color w:val="000000"/>
                <w:sz w:val="20"/>
                <w:szCs w:val="20"/>
              </w:rPr>
            </w:pPr>
            <w:r w:rsidRPr="00D71312">
              <w:rPr>
                <w:rFonts w:cs="Arial"/>
                <w:color w:val="000000"/>
                <w:sz w:val="20"/>
                <w:szCs w:val="20"/>
              </w:rPr>
              <w:t>9</w:t>
            </w:r>
          </w:p>
        </w:tc>
        <w:tc>
          <w:tcPr>
            <w:tcW w:w="2675" w:type="dxa"/>
          </w:tcPr>
          <w:p w:rsidR="0088315C" w:rsidRPr="00D71312" w:rsidRDefault="0088315C" w:rsidP="00614ACF">
            <w:pPr>
              <w:rPr>
                <w:rFonts w:cs="Arial"/>
                <w:color w:val="000000"/>
                <w:sz w:val="20"/>
                <w:szCs w:val="20"/>
                <w:shd w:val="clear" w:color="auto" w:fill="FFFFFF"/>
              </w:rPr>
            </w:pPr>
            <w:r w:rsidRPr="00D71312">
              <w:rPr>
                <w:rFonts w:cs="Arial"/>
                <w:color w:val="000000"/>
                <w:sz w:val="20"/>
                <w:szCs w:val="20"/>
                <w:shd w:val="clear" w:color="auto" w:fill="FFFFFF"/>
              </w:rPr>
              <w:t>д.Тазтуба</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9</w:t>
            </w:r>
          </w:p>
        </w:tc>
      </w:tr>
      <w:tr w:rsidR="0088315C" w:rsidRPr="006A497E" w:rsidTr="00CC4553">
        <w:tc>
          <w:tcPr>
            <w:tcW w:w="628" w:type="dxa"/>
          </w:tcPr>
          <w:p w:rsidR="0088315C" w:rsidRPr="00D71312" w:rsidRDefault="0088315C" w:rsidP="00614ACF">
            <w:pPr>
              <w:jc w:val="center"/>
              <w:rPr>
                <w:rFonts w:cs="Arial"/>
                <w:color w:val="000000"/>
                <w:sz w:val="20"/>
                <w:szCs w:val="20"/>
              </w:rPr>
            </w:pPr>
          </w:p>
        </w:tc>
        <w:tc>
          <w:tcPr>
            <w:tcW w:w="2675" w:type="dxa"/>
          </w:tcPr>
          <w:p w:rsidR="0088315C" w:rsidRPr="00D71312" w:rsidRDefault="0088315C" w:rsidP="00614ACF">
            <w:pPr>
              <w:rPr>
                <w:rFonts w:cs="Arial"/>
                <w:color w:val="000000"/>
                <w:sz w:val="20"/>
                <w:szCs w:val="20"/>
                <w:shd w:val="clear" w:color="auto" w:fill="FFFFFF"/>
              </w:rPr>
            </w:pPr>
            <w:r w:rsidRPr="00D71312">
              <w:rPr>
                <w:rFonts w:cs="Arial"/>
                <w:bCs/>
                <w:color w:val="000000"/>
                <w:sz w:val="20"/>
                <w:szCs w:val="20"/>
                <w:shd w:val="clear" w:color="auto" w:fill="FFFFFF"/>
              </w:rPr>
              <w:t>Численность населения всего по с/с, тыс. чел.</w:t>
            </w:r>
          </w:p>
        </w:tc>
        <w:tc>
          <w:tcPr>
            <w:tcW w:w="1299" w:type="dxa"/>
          </w:tcPr>
          <w:p w:rsidR="0088315C" w:rsidRPr="00D71312" w:rsidRDefault="0088315C" w:rsidP="00614ACF">
            <w:pPr>
              <w:jc w:val="center"/>
              <w:rPr>
                <w:rFonts w:cs="Arial"/>
                <w:color w:val="000000"/>
                <w:sz w:val="20"/>
                <w:szCs w:val="20"/>
                <w:shd w:val="clear" w:color="auto" w:fill="FFFFFF"/>
              </w:rPr>
            </w:pPr>
            <w:r w:rsidRPr="00D71312">
              <w:rPr>
                <w:rFonts w:cs="Arial"/>
                <w:color w:val="000000"/>
                <w:sz w:val="20"/>
                <w:szCs w:val="20"/>
                <w:shd w:val="clear" w:color="auto" w:fill="FFFFFF"/>
              </w:rPr>
              <w:t>517</w:t>
            </w:r>
          </w:p>
        </w:tc>
      </w:tr>
    </w:tbl>
    <w:p w:rsidR="006121A1" w:rsidRPr="009D20F4" w:rsidRDefault="006121A1" w:rsidP="00CC02F6">
      <w:pPr>
        <w:pStyle w:val="2"/>
        <w:tabs>
          <w:tab w:val="left" w:pos="1620"/>
        </w:tabs>
        <w:suppressAutoHyphens/>
        <w:spacing w:before="240" w:after="240"/>
        <w:ind w:left="-567" w:firstLine="567"/>
        <w:rPr>
          <w:b w:val="0"/>
          <w:color w:val="auto"/>
        </w:rPr>
      </w:pPr>
      <w:bookmarkStart w:id="33" w:name="_Toc98748892"/>
      <w:r>
        <w:rPr>
          <w:color w:val="auto"/>
        </w:rPr>
        <w:t>3.</w:t>
      </w:r>
      <w:r>
        <w:rPr>
          <w:color w:val="auto"/>
          <w:lang w:val="ru-RU"/>
        </w:rPr>
        <w:t>2</w:t>
      </w:r>
      <w:r>
        <w:rPr>
          <w:color w:val="auto"/>
        </w:rPr>
        <w:t xml:space="preserve"> </w:t>
      </w:r>
      <w:r w:rsidRPr="00BF0FE6">
        <w:rPr>
          <w:color w:val="auto"/>
        </w:rPr>
        <w:t>Мероприятия по развитию и размещению</w:t>
      </w:r>
      <w:r>
        <w:rPr>
          <w:color w:val="auto"/>
        </w:rPr>
        <w:t xml:space="preserve"> </w:t>
      </w:r>
      <w:r w:rsidRPr="00BF0FE6">
        <w:rPr>
          <w:color w:val="auto"/>
        </w:rPr>
        <w:t xml:space="preserve">объектов капитального строительства регионального и местного значения на территории </w:t>
      </w:r>
      <w:r>
        <w:rPr>
          <w:color w:val="auto"/>
        </w:rPr>
        <w:t>сельского поселения</w:t>
      </w:r>
      <w:r w:rsidRPr="00A26A87">
        <w:rPr>
          <w:color w:val="auto"/>
        </w:rPr>
        <w:t xml:space="preserve"> </w:t>
      </w:r>
      <w:r>
        <w:rPr>
          <w:color w:val="auto"/>
          <w:lang w:val="ru-RU"/>
        </w:rPr>
        <w:t>Тепляковский</w:t>
      </w:r>
      <w:r w:rsidRPr="00A26A87">
        <w:rPr>
          <w:color w:val="auto"/>
        </w:rPr>
        <w:t xml:space="preserve"> сельсовет муниципального района Бураевский район Республики Башкортостан</w:t>
      </w:r>
      <w:bookmarkEnd w:id="33"/>
      <w:r w:rsidRPr="00A26A87">
        <w:rPr>
          <w:color w:val="auto"/>
        </w:rPr>
        <w:t xml:space="preserve"> </w:t>
      </w:r>
    </w:p>
    <w:p w:rsidR="006121A1" w:rsidRDefault="006121A1" w:rsidP="00CC02F6">
      <w:pPr>
        <w:pStyle w:val="2"/>
        <w:spacing w:before="240" w:after="240"/>
      </w:pPr>
      <w:bookmarkStart w:id="34" w:name="_Toc98748893"/>
      <w:r>
        <w:t>3.2</w:t>
      </w:r>
      <w:r w:rsidR="006B129C">
        <w:t>.1</w:t>
      </w:r>
      <w:r w:rsidRPr="007D6FA2">
        <w:t xml:space="preserve"> Развитие и размещение объектов транспортной инфраструктуры</w:t>
      </w:r>
      <w:bookmarkEnd w:id="34"/>
    </w:p>
    <w:p w:rsidR="006121A1" w:rsidRDefault="006121A1" w:rsidP="00A408F8">
      <w:pPr>
        <w:ind w:left="-567" w:firstLine="567"/>
        <w:contextualSpacing/>
        <w:jc w:val="both"/>
        <w:outlineLvl w:val="3"/>
        <w:rPr>
          <w:b/>
        </w:rPr>
      </w:pPr>
      <w:r>
        <w:t>Разрабатываемые генеральные планы муниципальных образований, предусмотрены мероприятия по развитию системы внешнего транспорта предполагают комплексное развитие единой транспортной инфраструктуры поселения, включающее:</w:t>
      </w:r>
    </w:p>
    <w:p w:rsidR="006121A1" w:rsidRDefault="006121A1" w:rsidP="00A408F8">
      <w:pPr>
        <w:ind w:left="-567" w:firstLine="567"/>
        <w:jc w:val="both"/>
      </w:pPr>
      <w:r>
        <w:t>- формирование в соответствии с «Картой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плана сельского поселения Тепляковский сельсовет</w:t>
      </w:r>
      <w:r w:rsidR="00D127DC">
        <w:t xml:space="preserve"> </w:t>
      </w:r>
      <w:r>
        <w:t>муниципального района Бураевский район Республики Башкортостан распространенной сети дорог поселения, связывающей между собой населенные пункты;</w:t>
      </w:r>
    </w:p>
    <w:p w:rsidR="006121A1" w:rsidRDefault="006121A1" w:rsidP="00A408F8">
      <w:pPr>
        <w:suppressAutoHyphens/>
        <w:ind w:left="-567" w:firstLine="567"/>
        <w:contextualSpacing/>
        <w:jc w:val="both"/>
      </w:pPr>
      <w:r>
        <w:t>- содержание и эксплуатация автодорог общего пользования в соответствии с действующими нормативами;</w:t>
      </w:r>
    </w:p>
    <w:p w:rsidR="006121A1" w:rsidRDefault="006121A1" w:rsidP="00A408F8">
      <w:pPr>
        <w:suppressAutoHyphens/>
        <w:ind w:left="-567" w:firstLine="567"/>
        <w:contextualSpacing/>
        <w:jc w:val="both"/>
      </w:pPr>
      <w:r>
        <w:t>- выполнение комплекса мероприятий по организации безопасности дорожного движения;</w:t>
      </w:r>
    </w:p>
    <w:p w:rsidR="006121A1" w:rsidRDefault="006121A1" w:rsidP="00A408F8">
      <w:pPr>
        <w:pStyle w:val="a7"/>
        <w:tabs>
          <w:tab w:val="left" w:pos="142"/>
          <w:tab w:val="left" w:pos="284"/>
        </w:tabs>
        <w:suppressAutoHyphens/>
        <w:spacing w:before="0" w:after="0"/>
        <w:ind w:left="-567" w:firstLine="567"/>
        <w:contextualSpacing/>
        <w:jc w:val="both"/>
      </w:pPr>
      <w:r>
        <w:t>- реконструкция участков существующих автодорог общего пользования,  характеризующихся высоким процентом износа, с повышением качества дорожного полотна.</w:t>
      </w:r>
    </w:p>
    <w:p w:rsidR="006121A1" w:rsidRDefault="006121A1" w:rsidP="006121A1">
      <w:pPr>
        <w:ind w:left="-567" w:firstLine="567"/>
        <w:contextualSpacing/>
        <w:jc w:val="both"/>
      </w:pPr>
      <w:r>
        <w:t>При разработке мероприятий по территориальному планированию стоит принимать во внимание следующие факторы:</w:t>
      </w:r>
    </w:p>
    <w:p w:rsidR="006121A1" w:rsidRDefault="006121A1" w:rsidP="00D127DC">
      <w:pPr>
        <w:numPr>
          <w:ilvl w:val="0"/>
          <w:numId w:val="10"/>
        </w:numPr>
        <w:tabs>
          <w:tab w:val="left" w:pos="284"/>
        </w:tabs>
        <w:ind w:left="-567" w:firstLine="567"/>
        <w:contextualSpacing/>
        <w:jc w:val="both"/>
      </w:pPr>
      <w:r>
        <w:lastRenderedPageBreak/>
        <w:t>необходимость принятия комплекса мер по обеспечению безопасности дорожного движения.</w:t>
      </w:r>
    </w:p>
    <w:p w:rsidR="006121A1" w:rsidRDefault="006121A1" w:rsidP="006121A1">
      <w:pPr>
        <w:ind w:left="-567" w:firstLine="567"/>
        <w:jc w:val="both"/>
      </w:pPr>
      <w:r>
        <w:t>Исходя из этого, мероприятия по развитию улично-дорожной сети муниципального образования, помимо 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 включают в себя решения по организации движения транспорта, совершенствования планировочных параметров и рационализации движения транспорта в планировочных узлах.</w:t>
      </w:r>
    </w:p>
    <w:p w:rsidR="006121A1" w:rsidRDefault="006121A1" w:rsidP="006121A1">
      <w:pPr>
        <w:pStyle w:val="af2"/>
        <w:spacing w:line="240" w:lineRule="auto"/>
        <w:ind w:left="-567" w:firstLine="567"/>
        <w:rPr>
          <w:sz w:val="24"/>
          <w:szCs w:val="24"/>
        </w:rPr>
      </w:pPr>
      <w:r>
        <w:rPr>
          <w:sz w:val="24"/>
          <w:szCs w:val="24"/>
        </w:rPr>
        <w:t xml:space="preserve">На расчётный срок реализации генерального плана парк индивидуальных автомобилей составит около </w:t>
      </w:r>
      <w:r w:rsidR="00B44097">
        <w:rPr>
          <w:sz w:val="24"/>
          <w:szCs w:val="24"/>
          <w:lang w:val="ru-RU"/>
        </w:rPr>
        <w:t>210</w:t>
      </w:r>
      <w:r>
        <w:rPr>
          <w:sz w:val="24"/>
          <w:szCs w:val="24"/>
        </w:rPr>
        <w:t xml:space="preserve"> машин/1000 жителей.</w:t>
      </w:r>
    </w:p>
    <w:p w:rsidR="006121A1" w:rsidRDefault="006121A1" w:rsidP="006121A1">
      <w:pPr>
        <w:pStyle w:val="af2"/>
        <w:spacing w:line="240" w:lineRule="auto"/>
        <w:ind w:left="-567" w:firstLine="567"/>
        <w:rPr>
          <w:sz w:val="24"/>
          <w:szCs w:val="24"/>
        </w:rPr>
      </w:pPr>
      <w:r>
        <w:rPr>
          <w:sz w:val="24"/>
          <w:szCs w:val="24"/>
        </w:rPr>
        <w:t xml:space="preserve">Хранение индивидуальных автомобилей предполагается осуществлять на приусадебных участках. Также размещение автомобильных стоянок для временного хранения легковых автомобилей предусматривается у объектов соцкультбыта, в общественных центрах,  в зонах отдыха и в местах приложения труда. </w:t>
      </w:r>
    </w:p>
    <w:p w:rsidR="006121A1" w:rsidRPr="00381EAB" w:rsidRDefault="006121A1" w:rsidP="006121A1">
      <w:pPr>
        <w:pStyle w:val="af2"/>
        <w:spacing w:line="240" w:lineRule="auto"/>
        <w:ind w:left="-567" w:firstLine="567"/>
        <w:rPr>
          <w:sz w:val="24"/>
          <w:szCs w:val="24"/>
        </w:rPr>
      </w:pPr>
      <w:r>
        <w:rPr>
          <w:sz w:val="24"/>
          <w:szCs w:val="24"/>
        </w:rPr>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w:t>
      </w:r>
    </w:p>
    <w:p w:rsidR="00B44097" w:rsidRPr="00381EAB" w:rsidRDefault="00B44097" w:rsidP="00CC02F6">
      <w:pPr>
        <w:pStyle w:val="2"/>
        <w:spacing w:before="240" w:after="240"/>
      </w:pPr>
      <w:bookmarkStart w:id="35" w:name="_Toc98748894"/>
      <w:r>
        <w:t>3.2</w:t>
      </w:r>
      <w:r w:rsidR="006B129C">
        <w:t>.2</w:t>
      </w:r>
      <w:r w:rsidRPr="00BF0FE6">
        <w:t xml:space="preserve"> Развитие и размещение объектов инженерной</w:t>
      </w:r>
      <w:r w:rsidRPr="00BF0FE6">
        <w:rPr>
          <w:sz w:val="28"/>
        </w:rPr>
        <w:t xml:space="preserve"> </w:t>
      </w:r>
      <w:r w:rsidRPr="00BF0FE6">
        <w:t>инфраструктуры</w:t>
      </w:r>
      <w:bookmarkEnd w:id="35"/>
    </w:p>
    <w:p w:rsidR="00B44097" w:rsidRPr="00236152" w:rsidRDefault="00B44097" w:rsidP="00CC02F6">
      <w:pPr>
        <w:suppressAutoHyphens/>
        <w:spacing w:before="240" w:after="120"/>
        <w:ind w:left="-567" w:firstLine="567"/>
        <w:jc w:val="both"/>
        <w:rPr>
          <w:bCs/>
          <w:i/>
          <w:iCs/>
          <w:szCs w:val="28"/>
          <w:u w:val="single"/>
        </w:rPr>
      </w:pPr>
      <w:r w:rsidRPr="00236152">
        <w:rPr>
          <w:bCs/>
          <w:i/>
          <w:iCs/>
          <w:szCs w:val="28"/>
          <w:u w:val="single"/>
        </w:rPr>
        <w:t>Водоснабжение</w:t>
      </w:r>
    </w:p>
    <w:p w:rsidR="00B44097" w:rsidRDefault="00B44097" w:rsidP="00343AE1">
      <w:pPr>
        <w:ind w:left="-567" w:firstLine="567"/>
        <w:contextualSpacing/>
        <w:jc w:val="both"/>
      </w:pPr>
      <w:r w:rsidRPr="00D02B93">
        <w:t>Для обеспечения водой существующих и намечаемых потребителей в районах нового строительства сельского поселения предусматривается:</w:t>
      </w:r>
    </w:p>
    <w:p w:rsidR="00343AE1" w:rsidRPr="006C30CF" w:rsidRDefault="00343AE1" w:rsidP="00343AE1">
      <w:pPr>
        <w:pStyle w:val="Standard"/>
        <w:tabs>
          <w:tab w:val="left" w:pos="284"/>
        </w:tabs>
        <w:ind w:left="-567" w:firstLine="567"/>
        <w:jc w:val="both"/>
        <w:rPr>
          <w:rFonts w:ascii="Times New Roman" w:hAnsi="Times New Roman" w:cs="Times New Roman"/>
          <w:sz w:val="24"/>
        </w:rPr>
      </w:pPr>
      <w:r w:rsidRPr="006C30CF">
        <w:rPr>
          <w:rFonts w:ascii="Times New Roman" w:hAnsi="Times New Roman" w:cs="Times New Roman"/>
          <w:sz w:val="24"/>
        </w:rPr>
        <w:t xml:space="preserve">1. </w:t>
      </w:r>
      <w:r>
        <w:rPr>
          <w:rFonts w:ascii="Times New Roman" w:eastAsia="Arial CYR" w:hAnsi="Times New Roman" w:cs="Times New Roman"/>
          <w:sz w:val="24"/>
        </w:rPr>
        <w:t>И</w:t>
      </w:r>
      <w:r w:rsidRPr="006C30CF">
        <w:rPr>
          <w:rFonts w:ascii="Times New Roman" w:eastAsia="Arial CYR" w:hAnsi="Times New Roman" w:cs="Times New Roman"/>
          <w:sz w:val="24"/>
        </w:rPr>
        <w:t>ндивидуальная застройка с</w:t>
      </w:r>
      <w:r w:rsidRPr="006C30CF">
        <w:rPr>
          <w:rFonts w:ascii="Times New Roman" w:hAnsi="Times New Roman" w:cs="Times New Roman"/>
          <w:sz w:val="24"/>
        </w:rPr>
        <w:t xml:space="preserve"> оборудованным внутренним водопроводом  с местными водонагревателями;</w:t>
      </w:r>
    </w:p>
    <w:p w:rsidR="00343AE1" w:rsidRPr="006C30CF" w:rsidRDefault="00343AE1" w:rsidP="00343AE1">
      <w:pPr>
        <w:pStyle w:val="Standard"/>
        <w:ind w:left="-567" w:firstLine="567"/>
        <w:jc w:val="both"/>
        <w:rPr>
          <w:rFonts w:ascii="Times New Roman" w:hAnsi="Times New Roman" w:cs="Times New Roman"/>
          <w:sz w:val="24"/>
        </w:rPr>
      </w:pPr>
      <w:r>
        <w:rPr>
          <w:rFonts w:ascii="Times New Roman" w:hAnsi="Times New Roman" w:cs="Times New Roman"/>
          <w:sz w:val="24"/>
        </w:rPr>
        <w:t>2. С</w:t>
      </w:r>
      <w:r w:rsidRPr="006C30CF">
        <w:rPr>
          <w:rFonts w:ascii="Times New Roman" w:hAnsi="Times New Roman" w:cs="Times New Roman"/>
          <w:sz w:val="24"/>
        </w:rPr>
        <w:t>троительство общественных и коммунальных зданий оборудованных внутренним</w:t>
      </w:r>
    </w:p>
    <w:p w:rsidR="00343AE1" w:rsidRPr="006C30CF" w:rsidRDefault="00343AE1" w:rsidP="0065266E">
      <w:pPr>
        <w:pStyle w:val="Standard"/>
        <w:ind w:left="-567"/>
        <w:jc w:val="both"/>
        <w:rPr>
          <w:rFonts w:ascii="Times New Roman" w:hAnsi="Times New Roman" w:cs="Times New Roman"/>
          <w:sz w:val="24"/>
        </w:rPr>
      </w:pPr>
      <w:r w:rsidRPr="006C30CF">
        <w:rPr>
          <w:rFonts w:ascii="Times New Roman" w:hAnsi="Times New Roman" w:cs="Times New Roman"/>
          <w:sz w:val="24"/>
        </w:rPr>
        <w:t>водопроводом.</w:t>
      </w:r>
    </w:p>
    <w:p w:rsidR="00343AE1" w:rsidRPr="004D3687" w:rsidRDefault="00343AE1" w:rsidP="00343AE1">
      <w:pPr>
        <w:pStyle w:val="Standard"/>
        <w:tabs>
          <w:tab w:val="left" w:pos="284"/>
        </w:tabs>
        <w:suppressAutoHyphens w:val="0"/>
        <w:jc w:val="both"/>
        <w:rPr>
          <w:rFonts w:ascii="Times New Roman" w:hAnsi="Times New Roman" w:cs="Times New Roman"/>
          <w:sz w:val="24"/>
        </w:rPr>
      </w:pPr>
      <w:r>
        <w:rPr>
          <w:rFonts w:ascii="Times New Roman" w:eastAsia="Arial" w:hAnsi="Times New Roman" w:cs="Times New Roman"/>
          <w:sz w:val="24"/>
        </w:rPr>
        <w:t>3. Г</w:t>
      </w:r>
      <w:r w:rsidRPr="006C30CF">
        <w:rPr>
          <w:rFonts w:ascii="Times New Roman" w:eastAsia="Arial" w:hAnsi="Times New Roman" w:cs="Times New Roman"/>
          <w:sz w:val="24"/>
        </w:rPr>
        <w:t>идрогеологические изыскания для поиска запасов питьевой воды.</w:t>
      </w:r>
    </w:p>
    <w:p w:rsidR="0043758C" w:rsidRPr="00236152" w:rsidRDefault="0043758C" w:rsidP="00CC02F6">
      <w:pPr>
        <w:suppressAutoHyphens/>
        <w:spacing w:before="120" w:after="120"/>
        <w:ind w:left="-567" w:firstLine="567"/>
        <w:jc w:val="both"/>
        <w:rPr>
          <w:b/>
          <w:i/>
          <w:u w:val="single"/>
        </w:rPr>
      </w:pPr>
      <w:r w:rsidRPr="00236152">
        <w:rPr>
          <w:rStyle w:val="ae"/>
          <w:b w:val="0"/>
          <w:i/>
          <w:u w:val="single"/>
        </w:rPr>
        <w:t>Водоотведение</w:t>
      </w:r>
    </w:p>
    <w:p w:rsidR="00CD6C07" w:rsidRDefault="00CD6C07" w:rsidP="00CD6C07">
      <w:pPr>
        <w:suppressAutoHyphens/>
        <w:ind w:left="-567" w:firstLine="567"/>
        <w:jc w:val="both"/>
        <w:rPr>
          <w:rFonts w:eastAsia="Lucida Sans Unicode"/>
          <w:kern w:val="3"/>
        </w:rPr>
      </w:pPr>
      <w:r w:rsidRPr="00CD6C07">
        <w:rPr>
          <w:rFonts w:eastAsia="Lucida Sans Unicode"/>
          <w:kern w:val="3"/>
        </w:rPr>
        <w:t>Во всех населенных пунктах Тепляковского сельсовета предусматривается устройство системы септиков.</w:t>
      </w:r>
    </w:p>
    <w:p w:rsidR="00CD6C07" w:rsidRPr="00CD6C07" w:rsidRDefault="00CD6C07" w:rsidP="00CD6C07">
      <w:pPr>
        <w:suppressAutoHyphens/>
        <w:ind w:left="-567" w:firstLine="567"/>
        <w:jc w:val="both"/>
        <w:rPr>
          <w:rFonts w:eastAsia="Lucida Sans Unicode"/>
          <w:kern w:val="3"/>
        </w:rPr>
      </w:pPr>
      <w:r w:rsidRPr="00CD6C07">
        <w:rPr>
          <w:rFonts w:eastAsia="Lucida Sans Unicode"/>
          <w:kern w:val="3"/>
        </w:rPr>
        <w:t>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переработка. В системах, укомплектованных фильтрационным 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9D3802" w:rsidRPr="00236152" w:rsidRDefault="009D3802" w:rsidP="00CC02F6">
      <w:pPr>
        <w:suppressAutoHyphens/>
        <w:spacing w:before="120" w:after="120"/>
        <w:ind w:left="-567" w:firstLine="567"/>
        <w:jc w:val="both"/>
        <w:rPr>
          <w:bCs/>
          <w:i/>
          <w:iCs/>
          <w:szCs w:val="28"/>
          <w:u w:val="single"/>
        </w:rPr>
      </w:pPr>
      <w:r w:rsidRPr="00236152">
        <w:rPr>
          <w:bCs/>
          <w:i/>
          <w:iCs/>
          <w:szCs w:val="28"/>
          <w:u w:val="single"/>
        </w:rPr>
        <w:t>Теплоснабжение</w:t>
      </w:r>
    </w:p>
    <w:p w:rsidR="009D3802" w:rsidRPr="00D02B93" w:rsidRDefault="009D3802" w:rsidP="00786787">
      <w:pPr>
        <w:pStyle w:val="af0"/>
        <w:tabs>
          <w:tab w:val="left" w:pos="284"/>
          <w:tab w:val="left" w:pos="993"/>
        </w:tabs>
        <w:spacing w:after="0"/>
        <w:ind w:left="-567" w:firstLine="567"/>
        <w:contextualSpacing/>
        <w:jc w:val="both"/>
      </w:pPr>
      <w:r w:rsidRPr="00D02B93">
        <w:t>Для обеспечения тепловой энергией потребителей в районах нового строительства на территории сельского поселения предусматривается:</w:t>
      </w:r>
    </w:p>
    <w:p w:rsidR="009D3802" w:rsidRPr="004C7C7F" w:rsidRDefault="009D3802" w:rsidP="00786787">
      <w:pPr>
        <w:pStyle w:val="af0"/>
        <w:numPr>
          <w:ilvl w:val="0"/>
          <w:numId w:val="13"/>
        </w:numPr>
        <w:tabs>
          <w:tab w:val="clear" w:pos="720"/>
          <w:tab w:val="num" w:pos="0"/>
          <w:tab w:val="left" w:pos="284"/>
          <w:tab w:val="left" w:pos="993"/>
        </w:tabs>
        <w:spacing w:after="0"/>
        <w:ind w:left="-567" w:firstLine="567"/>
        <w:contextualSpacing/>
        <w:jc w:val="both"/>
      </w:pPr>
      <w:r w:rsidRPr="004C7C7F">
        <w:t>Теплоснабжение проектируемой индивидуальной жилой застройки коттеджного типа – от индивидуальных систем отопления (на природном газе и других видах топлива), располагаемы</w:t>
      </w:r>
      <w:r w:rsidR="00786787">
        <w:t>х в каждом проектируемом здании</w:t>
      </w:r>
      <w:r w:rsidR="00786787">
        <w:rPr>
          <w:lang w:val="ru-RU"/>
        </w:rPr>
        <w:t>;</w:t>
      </w:r>
    </w:p>
    <w:p w:rsidR="0088315C" w:rsidRDefault="00786787" w:rsidP="00786787">
      <w:pPr>
        <w:pStyle w:val="ad"/>
        <w:numPr>
          <w:ilvl w:val="0"/>
          <w:numId w:val="13"/>
        </w:numPr>
        <w:tabs>
          <w:tab w:val="left" w:pos="284"/>
        </w:tabs>
        <w:spacing w:line="240" w:lineRule="auto"/>
        <w:ind w:left="-567" w:firstLine="567"/>
        <w:jc w:val="both"/>
        <w:rPr>
          <w:rFonts w:ascii="Times New Roman" w:hAnsi="Times New Roman"/>
          <w:sz w:val="24"/>
          <w:szCs w:val="24"/>
        </w:rPr>
      </w:pPr>
      <w:r w:rsidRPr="00786787">
        <w:rPr>
          <w:rFonts w:ascii="Times New Roman" w:hAnsi="Times New Roman"/>
          <w:sz w:val="24"/>
          <w:szCs w:val="24"/>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A56BFD" w:rsidRPr="00236152" w:rsidRDefault="00A56BFD" w:rsidP="00CC02F6">
      <w:pPr>
        <w:suppressAutoHyphens/>
        <w:spacing w:before="120" w:after="120"/>
        <w:ind w:left="-567" w:firstLine="567"/>
        <w:jc w:val="both"/>
        <w:rPr>
          <w:bCs/>
          <w:i/>
          <w:iCs/>
          <w:szCs w:val="28"/>
          <w:u w:val="single"/>
        </w:rPr>
      </w:pPr>
      <w:r w:rsidRPr="00236152">
        <w:rPr>
          <w:bCs/>
          <w:i/>
          <w:iCs/>
          <w:szCs w:val="28"/>
          <w:u w:val="single"/>
        </w:rPr>
        <w:t>Электроснабжение</w:t>
      </w:r>
    </w:p>
    <w:p w:rsidR="006367CF" w:rsidRPr="006367CF" w:rsidRDefault="006367CF" w:rsidP="006367CF">
      <w:pPr>
        <w:pStyle w:val="ad"/>
        <w:widowControl w:val="0"/>
        <w:numPr>
          <w:ilvl w:val="0"/>
          <w:numId w:val="15"/>
        </w:numPr>
        <w:tabs>
          <w:tab w:val="left" w:pos="284"/>
        </w:tabs>
        <w:suppressAutoHyphens/>
        <w:ind w:left="-567" w:firstLine="567"/>
        <w:jc w:val="both"/>
        <w:rPr>
          <w:rFonts w:ascii="Times New Roman" w:eastAsia="Lucida Sans Unicode" w:hAnsi="Times New Roman"/>
          <w:kern w:val="1"/>
          <w:sz w:val="24"/>
          <w:szCs w:val="24"/>
          <w:lang w:eastAsia="en-US"/>
        </w:rPr>
      </w:pPr>
      <w:r w:rsidRPr="006367CF">
        <w:rPr>
          <w:rFonts w:ascii="Times New Roman" w:eastAsia="Lucida Sans Unicode" w:hAnsi="Times New Roman"/>
          <w:kern w:val="1"/>
          <w:sz w:val="24"/>
          <w:szCs w:val="24"/>
          <w:lang w:eastAsia="en-US"/>
        </w:rPr>
        <w:t xml:space="preserve">Строительство новых трансформаторных подстанций на территории проектируемой общественной застройки: </w:t>
      </w:r>
    </w:p>
    <w:p w:rsidR="006367CF" w:rsidRPr="006367CF" w:rsidRDefault="006367CF" w:rsidP="006367CF">
      <w:pPr>
        <w:widowControl w:val="0"/>
        <w:tabs>
          <w:tab w:val="left" w:pos="284"/>
        </w:tabs>
        <w:suppressAutoHyphens/>
        <w:ind w:left="-567" w:firstLine="567"/>
        <w:jc w:val="both"/>
        <w:rPr>
          <w:rFonts w:eastAsia="Lucida Sans Unicode"/>
          <w:kern w:val="1"/>
          <w:lang w:eastAsia="en-US"/>
        </w:rPr>
      </w:pPr>
      <w:r w:rsidRPr="006367CF">
        <w:rPr>
          <w:rFonts w:eastAsia="Lucida Sans Unicode"/>
          <w:kern w:val="1"/>
          <w:lang w:eastAsia="en-US"/>
        </w:rPr>
        <w:lastRenderedPageBreak/>
        <w:t>с. Тепляки:</w:t>
      </w:r>
    </w:p>
    <w:p w:rsidR="006367CF" w:rsidRPr="006367CF" w:rsidRDefault="006367CF" w:rsidP="006367CF">
      <w:pPr>
        <w:widowControl w:val="0"/>
        <w:tabs>
          <w:tab w:val="left" w:pos="284"/>
        </w:tabs>
        <w:suppressAutoHyphens/>
        <w:ind w:left="-567" w:firstLine="567"/>
        <w:jc w:val="both"/>
        <w:rPr>
          <w:rFonts w:eastAsia="Lucida Sans Unicode"/>
          <w:kern w:val="1"/>
          <w:lang w:eastAsia="en-US"/>
        </w:rPr>
      </w:pPr>
    </w:p>
    <w:tbl>
      <w:tblPr>
        <w:tblW w:w="0" w:type="auto"/>
        <w:jc w:val="center"/>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681"/>
      </w:tblGrid>
      <w:tr w:rsidR="006367CF" w:rsidRPr="006367CF" w:rsidTr="00614ACF">
        <w:trPr>
          <w:jc w:val="center"/>
        </w:trPr>
        <w:tc>
          <w:tcPr>
            <w:tcW w:w="960" w:type="dxa"/>
          </w:tcPr>
          <w:p w:rsidR="006367CF" w:rsidRPr="006367CF" w:rsidRDefault="006367CF" w:rsidP="001021F9">
            <w:pPr>
              <w:widowControl w:val="0"/>
              <w:tabs>
                <w:tab w:val="left" w:pos="284"/>
              </w:tabs>
              <w:suppressAutoHyphens/>
              <w:ind w:left="-567" w:firstLine="567"/>
              <w:jc w:val="center"/>
              <w:rPr>
                <w:rFonts w:eastAsia="Lucida Sans Unicode"/>
                <w:kern w:val="1"/>
                <w:lang w:eastAsia="en-US"/>
              </w:rPr>
            </w:pPr>
            <w:r w:rsidRPr="006367CF">
              <w:rPr>
                <w:rFonts w:eastAsia="Lucida Sans Unicode"/>
                <w:kern w:val="1"/>
                <w:lang w:eastAsia="en-US"/>
              </w:rPr>
              <w:t>ТП1</w:t>
            </w:r>
          </w:p>
        </w:tc>
        <w:tc>
          <w:tcPr>
            <w:tcW w:w="1681" w:type="dxa"/>
          </w:tcPr>
          <w:p w:rsidR="006367CF" w:rsidRPr="006367CF" w:rsidRDefault="006367CF" w:rsidP="001021F9">
            <w:pPr>
              <w:widowControl w:val="0"/>
              <w:tabs>
                <w:tab w:val="left" w:pos="284"/>
              </w:tabs>
              <w:suppressAutoHyphens/>
              <w:ind w:left="-567" w:firstLine="567"/>
              <w:jc w:val="center"/>
              <w:rPr>
                <w:rFonts w:eastAsia="Lucida Sans Unicode"/>
                <w:kern w:val="1"/>
                <w:lang w:eastAsia="en-US"/>
              </w:rPr>
            </w:pPr>
            <w:r w:rsidRPr="006367CF">
              <w:rPr>
                <w:rFonts w:eastAsia="Lucida Sans Unicode"/>
                <w:kern w:val="1"/>
                <w:lang w:eastAsia="en-US"/>
              </w:rPr>
              <w:t>40 кВА</w:t>
            </w:r>
          </w:p>
        </w:tc>
      </w:tr>
    </w:tbl>
    <w:p w:rsidR="006367CF" w:rsidRPr="006367CF" w:rsidRDefault="006367CF" w:rsidP="006367CF">
      <w:pPr>
        <w:widowControl w:val="0"/>
        <w:tabs>
          <w:tab w:val="left" w:pos="284"/>
        </w:tabs>
        <w:suppressAutoHyphens/>
        <w:ind w:left="-567" w:firstLine="567"/>
        <w:jc w:val="both"/>
        <w:rPr>
          <w:rFonts w:eastAsia="Lucida Sans Unicode"/>
          <w:kern w:val="1"/>
          <w:lang w:eastAsia="en-US"/>
        </w:rPr>
      </w:pPr>
    </w:p>
    <w:p w:rsidR="006367CF" w:rsidRPr="006367CF" w:rsidRDefault="006367CF" w:rsidP="006367CF">
      <w:pPr>
        <w:widowControl w:val="0"/>
        <w:tabs>
          <w:tab w:val="left" w:pos="284"/>
        </w:tabs>
        <w:suppressAutoHyphens/>
        <w:ind w:left="-567" w:firstLine="567"/>
        <w:jc w:val="both"/>
        <w:rPr>
          <w:rFonts w:eastAsia="Lucida Sans Unicode"/>
          <w:kern w:val="1"/>
          <w:lang w:eastAsia="en-US"/>
        </w:rPr>
      </w:pPr>
      <w:r w:rsidRPr="006367CF">
        <w:rPr>
          <w:rFonts w:eastAsia="Lucida Sans Unicode"/>
          <w:kern w:val="1"/>
          <w:lang w:eastAsia="en-US"/>
        </w:rP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p>
    <w:p w:rsidR="006367CF" w:rsidRPr="006367CF" w:rsidRDefault="006367CF" w:rsidP="006367CF">
      <w:pPr>
        <w:pStyle w:val="ad"/>
        <w:widowControl w:val="0"/>
        <w:numPr>
          <w:ilvl w:val="0"/>
          <w:numId w:val="15"/>
        </w:numPr>
        <w:tabs>
          <w:tab w:val="left" w:pos="284"/>
        </w:tabs>
        <w:suppressAutoHyphens/>
        <w:spacing w:after="0"/>
        <w:ind w:left="-567" w:firstLine="567"/>
        <w:jc w:val="both"/>
        <w:rPr>
          <w:rFonts w:ascii="Times New Roman" w:eastAsia="Lucida Sans Unicode" w:hAnsi="Times New Roman"/>
          <w:kern w:val="1"/>
          <w:sz w:val="24"/>
          <w:szCs w:val="24"/>
          <w:lang w:eastAsia="en-US"/>
        </w:rPr>
      </w:pPr>
      <w:r w:rsidRPr="006367CF">
        <w:rPr>
          <w:rFonts w:ascii="Times New Roman" w:eastAsia="Lucida Sans Unicode" w:hAnsi="Times New Roman"/>
          <w:kern w:val="1"/>
          <w:sz w:val="24"/>
          <w:szCs w:val="24"/>
          <w:lang w:eastAsia="en-US"/>
        </w:rPr>
        <w:t>Подключение проектируемых трансформаторных подстанций будет осуществляться по высоковольтным ВЛ-6(10) кВ;</w:t>
      </w:r>
    </w:p>
    <w:p w:rsidR="006367CF" w:rsidRPr="006367CF" w:rsidRDefault="006367CF" w:rsidP="006367CF">
      <w:pPr>
        <w:widowControl w:val="0"/>
        <w:numPr>
          <w:ilvl w:val="0"/>
          <w:numId w:val="15"/>
        </w:numPr>
        <w:tabs>
          <w:tab w:val="left" w:pos="284"/>
        </w:tabs>
        <w:suppressAutoHyphens/>
        <w:ind w:left="-567" w:firstLine="567"/>
        <w:jc w:val="both"/>
        <w:rPr>
          <w:rFonts w:eastAsia="Lucida Sans Unicode"/>
          <w:kern w:val="1"/>
          <w:lang w:eastAsia="en-US"/>
        </w:rPr>
      </w:pPr>
      <w:r w:rsidRPr="006367CF">
        <w:rPr>
          <w:rFonts w:eastAsia="Lucida Sans Unicode"/>
          <w:kern w:val="1"/>
          <w:lang w:eastAsia="en-US"/>
        </w:rPr>
        <w:t>Подключение проектируемых трансформаторных подстанций будет происходить к существующей сети 6-10 кВ.</w:t>
      </w:r>
    </w:p>
    <w:p w:rsidR="006367CF" w:rsidRPr="006367CF" w:rsidRDefault="006367CF" w:rsidP="006367CF">
      <w:pPr>
        <w:widowControl w:val="0"/>
        <w:numPr>
          <w:ilvl w:val="0"/>
          <w:numId w:val="15"/>
        </w:numPr>
        <w:tabs>
          <w:tab w:val="left" w:pos="284"/>
        </w:tabs>
        <w:suppressAutoHyphens/>
        <w:ind w:left="-567" w:firstLine="567"/>
        <w:jc w:val="both"/>
        <w:rPr>
          <w:rFonts w:eastAsia="Lucida Sans Unicode"/>
          <w:kern w:val="1"/>
          <w:lang w:eastAsia="en-US"/>
        </w:rPr>
      </w:pPr>
      <w:r w:rsidRPr="006367CF">
        <w:rPr>
          <w:rFonts w:eastAsia="Lucida Sans Unicode"/>
          <w:kern w:val="1"/>
          <w:lang w:eastAsia="en-US"/>
        </w:rPr>
        <w:t>Реконструкция, при необходимости, существующих трансформаторных подстанций в д. Ардашево, д. Асавтамак, д. Байшады.</w:t>
      </w:r>
    </w:p>
    <w:p w:rsidR="0030387E" w:rsidRPr="00236152" w:rsidRDefault="0030387E" w:rsidP="00CC02F6">
      <w:pPr>
        <w:tabs>
          <w:tab w:val="left" w:pos="1950"/>
        </w:tabs>
        <w:spacing w:before="120" w:after="120"/>
        <w:rPr>
          <w:bCs/>
          <w:i/>
          <w:iCs/>
          <w:szCs w:val="28"/>
          <w:u w:val="single"/>
        </w:rPr>
      </w:pPr>
      <w:r w:rsidRPr="00236152">
        <w:rPr>
          <w:bCs/>
          <w:i/>
          <w:iCs/>
          <w:szCs w:val="28"/>
          <w:u w:val="single"/>
        </w:rPr>
        <w:t>Газоснабжение</w:t>
      </w:r>
    </w:p>
    <w:p w:rsidR="0030387E" w:rsidRPr="0030387E" w:rsidRDefault="0030387E" w:rsidP="0030387E">
      <w:pPr>
        <w:widowControl w:val="0"/>
        <w:tabs>
          <w:tab w:val="left" w:pos="720"/>
        </w:tabs>
        <w:suppressAutoHyphens/>
        <w:ind w:left="-567" w:firstLine="553"/>
        <w:jc w:val="both"/>
        <w:rPr>
          <w:rFonts w:eastAsia="Lucida Sans Unicode"/>
          <w:kern w:val="1"/>
          <w:lang w:eastAsia="en-US"/>
        </w:rPr>
      </w:pPr>
      <w:r w:rsidRPr="0030387E">
        <w:rPr>
          <w:rFonts w:eastAsia="Lucida Sans Unicode"/>
          <w:kern w:val="1"/>
          <w:lang w:eastAsia="en-US"/>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30387E" w:rsidRPr="0030387E" w:rsidRDefault="0030387E" w:rsidP="0030387E">
      <w:pPr>
        <w:widowControl w:val="0"/>
        <w:tabs>
          <w:tab w:val="left" w:pos="720"/>
        </w:tabs>
        <w:suppressAutoHyphens/>
        <w:ind w:left="-567" w:firstLine="553"/>
        <w:jc w:val="both"/>
        <w:rPr>
          <w:rFonts w:eastAsia="Lucida Sans Unicode"/>
          <w:kern w:val="1"/>
          <w:lang w:eastAsia="en-US"/>
        </w:rPr>
      </w:pPr>
      <w:r w:rsidRPr="0030387E">
        <w:rPr>
          <w:rFonts w:eastAsia="Lucida Sans Unicode"/>
          <w:kern w:val="1"/>
          <w:lang w:eastAsia="en-US"/>
        </w:rPr>
        <w:t xml:space="preserve">Исходя из планировочной структуры, разделом проектируются газовые сети и газорегуляторные пункты. </w:t>
      </w:r>
    </w:p>
    <w:p w:rsidR="0030387E" w:rsidRPr="0030387E" w:rsidRDefault="0030387E" w:rsidP="0030387E">
      <w:pPr>
        <w:widowControl w:val="0"/>
        <w:tabs>
          <w:tab w:val="left" w:pos="720"/>
        </w:tabs>
        <w:suppressAutoHyphens/>
        <w:ind w:left="-567" w:firstLine="553"/>
        <w:jc w:val="both"/>
        <w:rPr>
          <w:rFonts w:eastAsia="Lucida Sans Unicode"/>
          <w:kern w:val="1"/>
          <w:lang w:eastAsia="en-US"/>
        </w:rPr>
      </w:pPr>
      <w:r w:rsidRPr="0030387E">
        <w:rPr>
          <w:rFonts w:eastAsia="Lucida Sans Unicode"/>
          <w:kern w:val="1"/>
          <w:lang w:eastAsia="en-US"/>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30387E" w:rsidRPr="0030387E" w:rsidRDefault="0030387E" w:rsidP="0030387E">
      <w:pPr>
        <w:widowControl w:val="0"/>
        <w:tabs>
          <w:tab w:val="left" w:pos="720"/>
        </w:tabs>
        <w:suppressAutoHyphens/>
        <w:ind w:left="-567" w:firstLine="553"/>
        <w:jc w:val="both"/>
        <w:rPr>
          <w:rFonts w:eastAsia="Lucida Sans Unicode"/>
          <w:kern w:val="1"/>
          <w:lang w:eastAsia="en-US"/>
        </w:rPr>
      </w:pPr>
      <w:r w:rsidRPr="0030387E">
        <w:rPr>
          <w:rFonts w:eastAsia="Lucida Sans Unicode"/>
          <w:kern w:val="1"/>
          <w:lang w:eastAsia="en-US"/>
        </w:rPr>
        <w:t>Газопроводы после ГРС закольцовываются между собой соответственно, что создает надежную систему газоснабжения района.</w:t>
      </w:r>
    </w:p>
    <w:p w:rsidR="0030387E" w:rsidRPr="0030387E" w:rsidRDefault="0030387E" w:rsidP="0030387E">
      <w:pPr>
        <w:widowControl w:val="0"/>
        <w:tabs>
          <w:tab w:val="left" w:pos="720"/>
        </w:tabs>
        <w:suppressAutoHyphens/>
        <w:ind w:left="-567" w:firstLine="553"/>
        <w:jc w:val="both"/>
        <w:rPr>
          <w:rFonts w:eastAsia="Lucida Sans Unicode"/>
          <w:kern w:val="1"/>
          <w:lang w:eastAsia="en-US"/>
        </w:rPr>
      </w:pPr>
      <w:r w:rsidRPr="0030387E">
        <w:rPr>
          <w:rFonts w:eastAsia="Lucida Sans Unicode"/>
          <w:kern w:val="1"/>
          <w:lang w:eastAsia="en-US"/>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30387E" w:rsidRPr="0030387E" w:rsidRDefault="0030387E" w:rsidP="0030387E">
      <w:pPr>
        <w:widowControl w:val="0"/>
        <w:tabs>
          <w:tab w:val="left" w:pos="720"/>
        </w:tabs>
        <w:suppressAutoHyphens/>
        <w:ind w:left="-567" w:firstLine="553"/>
        <w:jc w:val="both"/>
        <w:rPr>
          <w:rFonts w:eastAsia="Lucida Sans Unicode"/>
          <w:kern w:val="1"/>
          <w:lang w:eastAsia="en-US"/>
        </w:rPr>
      </w:pPr>
      <w:r w:rsidRPr="0030387E">
        <w:rPr>
          <w:rFonts w:eastAsia="Lucida Sans Unicode"/>
          <w:kern w:val="1"/>
          <w:lang w:eastAsia="en-US"/>
        </w:rPr>
        <w:t>Активная защита стальных газопроводов выполняется катодной поляризацией.</w:t>
      </w:r>
    </w:p>
    <w:p w:rsidR="009D340B" w:rsidRPr="00236152" w:rsidRDefault="009D340B" w:rsidP="00CC02F6">
      <w:pPr>
        <w:suppressAutoHyphens/>
        <w:spacing w:before="120" w:after="120"/>
        <w:ind w:left="-567" w:firstLine="567"/>
        <w:jc w:val="both"/>
        <w:rPr>
          <w:bCs/>
          <w:i/>
          <w:iCs/>
          <w:szCs w:val="28"/>
          <w:u w:val="single"/>
        </w:rPr>
      </w:pPr>
      <w:r w:rsidRPr="00236152">
        <w:rPr>
          <w:bCs/>
          <w:i/>
          <w:iCs/>
          <w:szCs w:val="28"/>
          <w:u w:val="single"/>
        </w:rPr>
        <w:t>Связь и информатизация</w:t>
      </w:r>
    </w:p>
    <w:p w:rsidR="009D340B" w:rsidRPr="003864FA" w:rsidRDefault="009D340B" w:rsidP="009D340B">
      <w:pPr>
        <w:tabs>
          <w:tab w:val="left" w:pos="284"/>
          <w:tab w:val="left" w:pos="1560"/>
        </w:tabs>
        <w:suppressAutoHyphens/>
        <w:ind w:left="-567" w:firstLine="567"/>
        <w:jc w:val="both"/>
        <w:rPr>
          <w:szCs w:val="28"/>
        </w:rPr>
      </w:pPr>
      <w:r w:rsidRPr="003864FA">
        <w:rPr>
          <w:szCs w:val="28"/>
        </w:rPr>
        <w:t>1. Формирование единого информационного пространства с целью обеспечения устойчивого развития сельского поселения и пов</w:t>
      </w:r>
      <w:r>
        <w:rPr>
          <w:szCs w:val="28"/>
        </w:rPr>
        <w:t>ышения качества жизни населения;</w:t>
      </w:r>
    </w:p>
    <w:p w:rsidR="009D340B" w:rsidRPr="003864FA" w:rsidRDefault="009D340B" w:rsidP="009D340B">
      <w:pPr>
        <w:tabs>
          <w:tab w:val="left" w:pos="284"/>
          <w:tab w:val="left" w:pos="1560"/>
        </w:tabs>
        <w:suppressAutoHyphens/>
        <w:ind w:left="-567" w:firstLine="567"/>
        <w:jc w:val="both"/>
        <w:rPr>
          <w:szCs w:val="28"/>
        </w:rPr>
      </w:pPr>
      <w:r w:rsidRPr="003864FA">
        <w:rPr>
          <w:szCs w:val="28"/>
        </w:rPr>
        <w:t>2. Опережающее развитие инфраструктуры соответствующей отрасли по отноше</w:t>
      </w:r>
      <w:r>
        <w:rPr>
          <w:szCs w:val="28"/>
        </w:rPr>
        <w:t>нию к темпам развития экономики;</w:t>
      </w:r>
    </w:p>
    <w:p w:rsidR="009D340B" w:rsidRDefault="009D340B" w:rsidP="009D340B">
      <w:pPr>
        <w:tabs>
          <w:tab w:val="left" w:pos="284"/>
          <w:tab w:val="left" w:pos="1560"/>
        </w:tabs>
        <w:suppressAutoHyphens/>
        <w:ind w:left="-567" w:firstLine="567"/>
        <w:jc w:val="both"/>
        <w:rPr>
          <w:szCs w:val="28"/>
        </w:rPr>
      </w:pPr>
      <w:r w:rsidRPr="003864FA">
        <w:rPr>
          <w:szCs w:val="28"/>
        </w:rPr>
        <w:t>3. Ускоренное развитие рынка услуг отрасли (передача данных, телекоммуникационные услуги, Интернет, информатизация процессов делопроизводства, создание информационной базы систем обра</w:t>
      </w:r>
      <w:r>
        <w:rPr>
          <w:szCs w:val="28"/>
        </w:rPr>
        <w:t>зования, здравоохранения и др.);</w:t>
      </w:r>
    </w:p>
    <w:p w:rsidR="009D340B" w:rsidRPr="009D340B" w:rsidRDefault="009D340B" w:rsidP="009D340B">
      <w:pPr>
        <w:pStyle w:val="ad"/>
        <w:tabs>
          <w:tab w:val="left" w:pos="284"/>
        </w:tabs>
        <w:ind w:left="-567" w:firstLine="567"/>
        <w:jc w:val="both"/>
        <w:rPr>
          <w:rFonts w:ascii="Times New Roman" w:hAnsi="Times New Roman"/>
          <w:sz w:val="24"/>
          <w:szCs w:val="24"/>
        </w:rPr>
      </w:pPr>
      <w:r>
        <w:rPr>
          <w:rFonts w:ascii="Times New Roman" w:hAnsi="Times New Roman"/>
          <w:sz w:val="24"/>
          <w:szCs w:val="24"/>
        </w:rPr>
        <w:t xml:space="preserve">4. </w:t>
      </w:r>
      <w:r w:rsidRPr="009D340B">
        <w:rPr>
          <w:rFonts w:ascii="Times New Roman" w:hAnsi="Times New Roman"/>
          <w:sz w:val="24"/>
          <w:szCs w:val="24"/>
        </w:rPr>
        <w:t>Реконструкция существующих КУСов;</w:t>
      </w:r>
    </w:p>
    <w:p w:rsidR="009D340B" w:rsidRPr="009D340B" w:rsidRDefault="009D340B" w:rsidP="009D340B">
      <w:pPr>
        <w:pStyle w:val="ad"/>
        <w:numPr>
          <w:ilvl w:val="0"/>
          <w:numId w:val="15"/>
        </w:numPr>
        <w:tabs>
          <w:tab w:val="left" w:pos="284"/>
        </w:tabs>
        <w:spacing w:after="0"/>
        <w:ind w:left="-567" w:firstLine="567"/>
        <w:jc w:val="both"/>
        <w:rPr>
          <w:rFonts w:ascii="Times New Roman" w:hAnsi="Times New Roman"/>
          <w:sz w:val="24"/>
          <w:szCs w:val="24"/>
        </w:rPr>
      </w:pPr>
      <w:r>
        <w:rPr>
          <w:rFonts w:ascii="Times New Roman" w:hAnsi="Times New Roman"/>
          <w:sz w:val="24"/>
          <w:szCs w:val="24"/>
        </w:rPr>
        <w:t> З</w:t>
      </w:r>
      <w:r w:rsidRPr="009D340B">
        <w:rPr>
          <w:rFonts w:ascii="Times New Roman" w:hAnsi="Times New Roman"/>
          <w:sz w:val="24"/>
          <w:szCs w:val="24"/>
        </w:rPr>
        <w:t>амена аналогового оборудования систем коммутации каналов на оборудование нового поколения с коммутацией пакетов (NGN), дальнейшее развитие волоконно-оптической сети связи;</w:t>
      </w:r>
    </w:p>
    <w:p w:rsidR="009D340B" w:rsidRPr="009D340B" w:rsidRDefault="009D340B" w:rsidP="009D340B">
      <w:pPr>
        <w:tabs>
          <w:tab w:val="left" w:pos="284"/>
        </w:tabs>
        <w:ind w:left="-567" w:firstLine="567"/>
        <w:jc w:val="both"/>
      </w:pPr>
      <w:r>
        <w:t>6.</w:t>
      </w:r>
      <w:r w:rsidRPr="009D340B">
        <w:t xml:space="preserve"> </w:t>
      </w:r>
      <w:r>
        <w:t>С</w:t>
      </w:r>
      <w:r w:rsidRPr="009D340B">
        <w:t>оздание условий для дальнейшего охвата населенных пунктов общедоступными услугами связи, предоставление новых видов услуг связи (сотовая, IP-телефония и другие), повышение качества связи в труднодоступных районах.</w:t>
      </w:r>
    </w:p>
    <w:p w:rsidR="00EA2253" w:rsidRPr="00092C42" w:rsidRDefault="00EA2253" w:rsidP="00CC02F6">
      <w:pPr>
        <w:pStyle w:val="2"/>
        <w:spacing w:before="240" w:after="240"/>
        <w:ind w:left="-567" w:firstLine="567"/>
      </w:pPr>
      <w:bookmarkStart w:id="36" w:name="_Toc1656585"/>
      <w:bookmarkStart w:id="37" w:name="_Toc98748895"/>
      <w:r>
        <w:t>3.2</w:t>
      </w:r>
      <w:r w:rsidR="006B129C">
        <w:t>.3</w:t>
      </w:r>
      <w:r w:rsidRPr="00092C42">
        <w:t xml:space="preserve"> Развитие и размещение объектов капитального строительства социального и культурно-бытового обслуживания</w:t>
      </w:r>
      <w:bookmarkEnd w:id="36"/>
      <w:bookmarkEnd w:id="37"/>
    </w:p>
    <w:p w:rsidR="00EA2253" w:rsidRPr="00092C42" w:rsidRDefault="00EA2253" w:rsidP="00EA2253">
      <w:pPr>
        <w:pStyle w:val="a7"/>
        <w:suppressAutoHyphens/>
        <w:spacing w:before="0" w:after="0"/>
        <w:ind w:left="-567" w:firstLine="567"/>
        <w:jc w:val="both"/>
        <w:rPr>
          <w:szCs w:val="28"/>
        </w:rPr>
      </w:pPr>
      <w:r w:rsidRPr="00092C42">
        <w:rPr>
          <w:szCs w:val="28"/>
        </w:rPr>
        <w:t>1. Выделение соответствующих функциональных зон для размещения объектов капитального строительства социального и культурно-бытового обслуживания населения (общественно-деловые зоны и рекреационные зоны).</w:t>
      </w:r>
    </w:p>
    <w:p w:rsidR="00EA2253" w:rsidRPr="00381EAB" w:rsidRDefault="00EA2253" w:rsidP="00EA2253">
      <w:pPr>
        <w:pStyle w:val="a7"/>
        <w:suppressAutoHyphens/>
        <w:spacing w:before="0" w:after="0"/>
        <w:ind w:left="-567" w:firstLine="567"/>
        <w:jc w:val="both"/>
        <w:rPr>
          <w:szCs w:val="28"/>
        </w:rPr>
      </w:pPr>
      <w:r w:rsidRPr="00092C42">
        <w:rPr>
          <w:szCs w:val="28"/>
        </w:rPr>
        <w:t>2. Создание условий для обеспечения доступности объектов социального и культурно-бытового обслуживания дл</w:t>
      </w:r>
      <w:r>
        <w:rPr>
          <w:szCs w:val="28"/>
        </w:rPr>
        <w:t>я маломобильных групп населения.</w:t>
      </w:r>
    </w:p>
    <w:p w:rsidR="00EA2253" w:rsidRPr="00236152" w:rsidRDefault="00EA2253" w:rsidP="00CC02F6">
      <w:pPr>
        <w:suppressAutoHyphens/>
        <w:spacing w:before="120" w:after="120"/>
        <w:ind w:left="-567" w:firstLine="567"/>
        <w:jc w:val="both"/>
        <w:rPr>
          <w:i/>
          <w:u w:val="single"/>
        </w:rPr>
      </w:pPr>
      <w:r w:rsidRPr="00236152">
        <w:rPr>
          <w:i/>
          <w:u w:val="single"/>
        </w:rPr>
        <w:lastRenderedPageBreak/>
        <w:t>Объекты начального, основного общего, среднего (полного) общего образования</w:t>
      </w:r>
    </w:p>
    <w:p w:rsidR="00EA2253" w:rsidRPr="00236152" w:rsidRDefault="00EA2253" w:rsidP="009657BC">
      <w:pPr>
        <w:pStyle w:val="a7"/>
        <w:suppressAutoHyphens/>
        <w:spacing w:before="0" w:after="0"/>
        <w:ind w:left="-567" w:firstLine="567"/>
        <w:jc w:val="both"/>
      </w:pPr>
      <w:r w:rsidRPr="00236152">
        <w:t>На расчетный срок реализации генерального плана:</w:t>
      </w:r>
    </w:p>
    <w:p w:rsidR="00EA2253" w:rsidRDefault="000339BE" w:rsidP="008B27AC">
      <w:pPr>
        <w:numPr>
          <w:ilvl w:val="0"/>
          <w:numId w:val="18"/>
        </w:numPr>
        <w:tabs>
          <w:tab w:val="left" w:pos="284"/>
        </w:tabs>
        <w:suppressAutoHyphens/>
        <w:ind w:left="-567" w:firstLine="567"/>
        <w:jc w:val="both"/>
      </w:pPr>
      <w:r>
        <w:t>Ремонт</w:t>
      </w:r>
      <w:r w:rsidR="00EA2253" w:rsidRPr="003D2020">
        <w:t xml:space="preserve"> образовательных учреждений</w:t>
      </w:r>
      <w:r w:rsidR="00EA2253">
        <w:t xml:space="preserve"> </w:t>
      </w:r>
      <w:r w:rsidR="006953D8">
        <w:t>Тепляковского сельсовета</w:t>
      </w:r>
      <w:r w:rsidR="00EA2253">
        <w:t xml:space="preserve"> в  расчетный срок</w:t>
      </w:r>
      <w:r w:rsidR="00EA2253" w:rsidRPr="003864FA">
        <w:t xml:space="preserve">. </w:t>
      </w:r>
    </w:p>
    <w:p w:rsidR="00EA2253" w:rsidRPr="00236152" w:rsidRDefault="00EA2253" w:rsidP="00EA2253">
      <w:pPr>
        <w:pStyle w:val="a7"/>
        <w:suppressAutoHyphens/>
        <w:ind w:left="-567" w:firstLine="567"/>
        <w:jc w:val="both"/>
        <w:rPr>
          <w:i/>
          <w:u w:val="single"/>
        </w:rPr>
      </w:pPr>
      <w:r w:rsidRPr="00236152">
        <w:rPr>
          <w:i/>
          <w:u w:val="single"/>
        </w:rPr>
        <w:t>Дошкольные и внешкольные учреждения</w:t>
      </w:r>
    </w:p>
    <w:p w:rsidR="00EA2253" w:rsidRPr="00236152" w:rsidRDefault="00EA2253" w:rsidP="00EA2253">
      <w:pPr>
        <w:pStyle w:val="a7"/>
        <w:suppressAutoHyphens/>
        <w:spacing w:before="0" w:after="0"/>
        <w:ind w:left="-567" w:firstLine="567"/>
        <w:jc w:val="both"/>
      </w:pPr>
      <w:r w:rsidRPr="00236152">
        <w:t xml:space="preserve"> На расчетный срок реализации генерального плана:</w:t>
      </w:r>
    </w:p>
    <w:p w:rsidR="00772223" w:rsidRPr="00B3762D" w:rsidRDefault="00772223" w:rsidP="009657BC">
      <w:pPr>
        <w:pStyle w:val="ad"/>
        <w:numPr>
          <w:ilvl w:val="0"/>
          <w:numId w:val="23"/>
        </w:numPr>
        <w:tabs>
          <w:tab w:val="left" w:pos="284"/>
        </w:tabs>
        <w:suppressAutoHyphens/>
        <w:spacing w:after="120"/>
        <w:ind w:left="-567" w:firstLine="567"/>
        <w:jc w:val="both"/>
        <w:rPr>
          <w:rFonts w:ascii="Times New Roman" w:hAnsi="Times New Roman"/>
          <w:sz w:val="24"/>
          <w:szCs w:val="24"/>
        </w:rPr>
      </w:pPr>
      <w:r w:rsidRPr="00B3762D">
        <w:rPr>
          <w:rFonts w:ascii="Times New Roman" w:hAnsi="Times New Roman"/>
          <w:sz w:val="24"/>
          <w:szCs w:val="24"/>
        </w:rPr>
        <w:t xml:space="preserve">Ремонт </w:t>
      </w:r>
      <w:r w:rsidR="008B27AC">
        <w:rPr>
          <w:rFonts w:ascii="Times New Roman" w:hAnsi="Times New Roman"/>
          <w:sz w:val="24"/>
          <w:szCs w:val="24"/>
        </w:rPr>
        <w:t>дошкольн</w:t>
      </w:r>
      <w:r w:rsidR="00435972">
        <w:rPr>
          <w:rFonts w:ascii="Times New Roman" w:hAnsi="Times New Roman"/>
          <w:sz w:val="24"/>
          <w:szCs w:val="24"/>
        </w:rPr>
        <w:t>ого</w:t>
      </w:r>
      <w:r w:rsidRPr="00B3762D">
        <w:rPr>
          <w:rFonts w:ascii="Times New Roman" w:hAnsi="Times New Roman"/>
          <w:sz w:val="24"/>
          <w:szCs w:val="24"/>
        </w:rPr>
        <w:t xml:space="preserve"> учреждени</w:t>
      </w:r>
      <w:r w:rsidR="00435972">
        <w:rPr>
          <w:rFonts w:ascii="Times New Roman" w:hAnsi="Times New Roman"/>
          <w:sz w:val="24"/>
          <w:szCs w:val="24"/>
        </w:rPr>
        <w:t>я</w:t>
      </w:r>
      <w:r w:rsidRPr="00B3762D">
        <w:rPr>
          <w:rFonts w:ascii="Times New Roman" w:hAnsi="Times New Roman"/>
          <w:sz w:val="24"/>
          <w:szCs w:val="24"/>
        </w:rPr>
        <w:t xml:space="preserve"> Тепляковского сельсовета в  расчетный срок. </w:t>
      </w:r>
    </w:p>
    <w:p w:rsidR="00EA2253" w:rsidRPr="00236152" w:rsidRDefault="00EA2253" w:rsidP="00EA2253">
      <w:pPr>
        <w:suppressAutoHyphens/>
        <w:spacing w:before="120" w:after="120"/>
        <w:ind w:left="-567" w:firstLine="567"/>
        <w:contextualSpacing/>
        <w:jc w:val="both"/>
        <w:rPr>
          <w:i/>
          <w:u w:val="single"/>
        </w:rPr>
      </w:pPr>
      <w:r w:rsidRPr="00236152">
        <w:rPr>
          <w:i/>
          <w:u w:val="single"/>
        </w:rPr>
        <w:t>Культурно-просветительские учреждения</w:t>
      </w:r>
    </w:p>
    <w:p w:rsidR="00EA2253" w:rsidRPr="009657BC" w:rsidRDefault="00EA2253" w:rsidP="00EA2253">
      <w:pPr>
        <w:pStyle w:val="a7"/>
        <w:suppressAutoHyphens/>
        <w:spacing w:before="0" w:after="0"/>
        <w:ind w:left="-567" w:firstLine="567"/>
        <w:contextualSpacing/>
        <w:jc w:val="both"/>
      </w:pPr>
      <w:r w:rsidRPr="009657BC">
        <w:t>На расчетный срок реализации генерального плана:</w:t>
      </w:r>
    </w:p>
    <w:p w:rsidR="00EA2253" w:rsidRPr="00381EAB" w:rsidRDefault="00EA2253" w:rsidP="00EA2253">
      <w:pPr>
        <w:pStyle w:val="a7"/>
        <w:numPr>
          <w:ilvl w:val="0"/>
          <w:numId w:val="22"/>
        </w:numPr>
        <w:suppressAutoHyphens/>
        <w:spacing w:before="0" w:after="0"/>
        <w:ind w:left="-567" w:firstLine="567"/>
        <w:jc w:val="both"/>
        <w:rPr>
          <w:szCs w:val="28"/>
        </w:rPr>
      </w:pPr>
      <w:r w:rsidRPr="003864FA">
        <w:t xml:space="preserve">Капитальный ремонт/реконструкция существующего </w:t>
      </w:r>
      <w:r>
        <w:rPr>
          <w:rFonts w:eastAsia="DejaVu Sans"/>
          <w:kern w:val="2"/>
        </w:rPr>
        <w:t>учреждения клубного</w:t>
      </w:r>
      <w:r>
        <w:rPr>
          <w:szCs w:val="28"/>
        </w:rPr>
        <w:t xml:space="preserve"> </w:t>
      </w:r>
      <w:r w:rsidRPr="00DD4BC9">
        <w:rPr>
          <w:rFonts w:eastAsia="DejaVu Sans"/>
          <w:kern w:val="2"/>
        </w:rPr>
        <w:t xml:space="preserve">типа </w:t>
      </w:r>
      <w:r w:rsidR="00001557">
        <w:rPr>
          <w:color w:val="000000"/>
        </w:rPr>
        <w:t>Тепляковского сельсовета</w:t>
      </w:r>
      <w:r w:rsidRPr="00DD4BC9">
        <w:rPr>
          <w:color w:val="000000"/>
        </w:rPr>
        <w:t xml:space="preserve"> в расчетный срок.</w:t>
      </w:r>
    </w:p>
    <w:p w:rsidR="00EA2253" w:rsidRPr="009657BC" w:rsidRDefault="00EA2253" w:rsidP="00EA2253">
      <w:pPr>
        <w:pStyle w:val="a7"/>
        <w:suppressAutoHyphens/>
        <w:ind w:left="-567" w:firstLine="567"/>
        <w:jc w:val="both"/>
        <w:rPr>
          <w:i/>
          <w:u w:val="single"/>
        </w:rPr>
      </w:pPr>
      <w:r w:rsidRPr="009657BC">
        <w:rPr>
          <w:i/>
          <w:u w:val="single"/>
        </w:rPr>
        <w:t>Объекты физкультуры и спорта</w:t>
      </w:r>
    </w:p>
    <w:p w:rsidR="00EA2253" w:rsidRPr="009657BC" w:rsidRDefault="00EA2253" w:rsidP="00EA2253">
      <w:pPr>
        <w:pStyle w:val="a7"/>
        <w:suppressAutoHyphens/>
        <w:spacing w:before="0" w:after="0"/>
        <w:ind w:left="-567" w:firstLine="567"/>
        <w:jc w:val="both"/>
      </w:pPr>
      <w:r w:rsidRPr="009657BC">
        <w:t>На расчетный срок реализации генерального плана:</w:t>
      </w:r>
    </w:p>
    <w:p w:rsidR="00EA2253" w:rsidRPr="00DD4BC9" w:rsidRDefault="00EA2253" w:rsidP="00EA2253">
      <w:pPr>
        <w:pStyle w:val="a7"/>
        <w:numPr>
          <w:ilvl w:val="0"/>
          <w:numId w:val="19"/>
        </w:numPr>
        <w:suppressAutoHyphens/>
        <w:spacing w:before="0" w:after="0"/>
        <w:ind w:left="-567" w:firstLine="567"/>
        <w:jc w:val="both"/>
      </w:pPr>
      <w:r w:rsidRPr="00DD4BC9">
        <w:t xml:space="preserve">Капитальный ремонт/реконструкция </w:t>
      </w:r>
      <w:r>
        <w:t xml:space="preserve">и повышение материально-технического обеспечения </w:t>
      </w:r>
      <w:r w:rsidR="00592891">
        <w:t>филиала МОБУ СОШ д. Ваныш-Алпаутово</w:t>
      </w:r>
      <w:r w:rsidRPr="00DD4BC9">
        <w:t xml:space="preserve"> в расчетный срок</w:t>
      </w:r>
      <w:r>
        <w:t>.</w:t>
      </w:r>
    </w:p>
    <w:p w:rsidR="00EA2253" w:rsidRPr="00F040E1" w:rsidRDefault="00EA2253" w:rsidP="00EA2253">
      <w:pPr>
        <w:suppressAutoHyphens/>
        <w:spacing w:before="120" w:after="120"/>
        <w:ind w:left="-567" w:firstLine="567"/>
        <w:jc w:val="both"/>
        <w:rPr>
          <w:i/>
          <w:u w:val="single"/>
        </w:rPr>
      </w:pPr>
      <w:r w:rsidRPr="00F040E1">
        <w:rPr>
          <w:i/>
          <w:u w:val="single"/>
        </w:rPr>
        <w:t>Объекты торговли и потребительский рынок</w:t>
      </w:r>
    </w:p>
    <w:p w:rsidR="00EA2253" w:rsidRPr="003864FA" w:rsidRDefault="00EA2253" w:rsidP="00EA2253">
      <w:pPr>
        <w:suppressAutoHyphens/>
        <w:ind w:left="-567" w:firstLine="567"/>
        <w:jc w:val="both"/>
      </w:pPr>
      <w:r w:rsidRPr="003864FA">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Поселение может иметь свободный состав обслуживающих учреждений независимо от количества жителей, реально оправданный его статусом, уровнем жизни населения и необходимой потребностью.</w:t>
      </w:r>
    </w:p>
    <w:p w:rsidR="00EA2253" w:rsidRDefault="00EA2253" w:rsidP="00EA2253">
      <w:pPr>
        <w:suppressAutoHyphens/>
        <w:ind w:left="-567" w:firstLine="567"/>
        <w:jc w:val="both"/>
      </w:pPr>
      <w:r w:rsidRPr="003864FA">
        <w:t>Таким образом, помимо указанных ниже объектов торговли, на территории поселения могут быть размещены иные объекты торговли, общественного питания и обслуживания населения на специально отведённых для этого функциональных зонах.</w:t>
      </w:r>
    </w:p>
    <w:p w:rsidR="00EA2253" w:rsidRPr="003170DB" w:rsidRDefault="00EA2253" w:rsidP="00EA2253">
      <w:pPr>
        <w:ind w:left="-567" w:firstLine="567"/>
        <w:contextualSpacing/>
        <w:jc w:val="both"/>
        <w:rPr>
          <w:iCs/>
        </w:rPr>
      </w:pPr>
      <w:r w:rsidRPr="003D2020">
        <w:rPr>
          <w:iCs/>
        </w:rPr>
        <w:t>Для развития сферы бытового обслуживания в проекте предусмотрено выделение зоны общественно-делового назначения, здесь могут быть открыты как крупные многофункциональные комплексы, так и мелкие торговые павильоны.</w:t>
      </w:r>
    </w:p>
    <w:p w:rsidR="00EA2253" w:rsidRPr="00F040E1" w:rsidRDefault="00EA2253" w:rsidP="00EA2253">
      <w:pPr>
        <w:suppressAutoHyphens/>
        <w:spacing w:before="120" w:after="120"/>
        <w:ind w:left="-567" w:firstLine="567"/>
        <w:jc w:val="both"/>
        <w:rPr>
          <w:i/>
          <w:u w:val="single"/>
        </w:rPr>
      </w:pPr>
      <w:r w:rsidRPr="00F040E1">
        <w:rPr>
          <w:i/>
          <w:u w:val="single"/>
        </w:rPr>
        <w:t>Строительство кладбищ</w:t>
      </w:r>
    </w:p>
    <w:p w:rsidR="00EA2253" w:rsidRPr="000F07E6" w:rsidRDefault="00EA2253" w:rsidP="00EA2253">
      <w:pPr>
        <w:suppressAutoHyphens/>
        <w:ind w:left="-567" w:firstLine="567"/>
        <w:jc w:val="both"/>
        <w:rPr>
          <w:szCs w:val="28"/>
        </w:rPr>
      </w:pPr>
      <w:r w:rsidRPr="003864FA">
        <w:rPr>
          <w:szCs w:val="28"/>
        </w:rPr>
        <w:t>Для организации захоронения в структуре муниципального образования выделены территории, отнесенные к функциональным зонам специального назначения</w:t>
      </w:r>
      <w:r>
        <w:rPr>
          <w:szCs w:val="28"/>
        </w:rPr>
        <w:t>.</w:t>
      </w:r>
      <w:r w:rsidRPr="003864FA">
        <w:rPr>
          <w:szCs w:val="28"/>
        </w:rPr>
        <w:t xml:space="preserve"> </w:t>
      </w:r>
    </w:p>
    <w:p w:rsidR="00EA2253" w:rsidRDefault="00EA2253" w:rsidP="00EA2253">
      <w:pPr>
        <w:suppressAutoHyphens/>
        <w:ind w:left="-567" w:firstLine="567"/>
        <w:contextualSpacing/>
        <w:jc w:val="both"/>
        <w:rPr>
          <w:szCs w:val="28"/>
        </w:rPr>
      </w:pPr>
      <w:r w:rsidRPr="000F07E6">
        <w:rPr>
          <w:szCs w:val="28"/>
        </w:rPr>
        <w:t>Увеличение площадей существующих  кладбищ, расположенных</w:t>
      </w:r>
      <w:r w:rsidRPr="00903AFB">
        <w:rPr>
          <w:szCs w:val="28"/>
        </w:rPr>
        <w:t xml:space="preserve">  </w:t>
      </w:r>
      <w:r>
        <w:rPr>
          <w:szCs w:val="28"/>
        </w:rPr>
        <w:t xml:space="preserve">в сельском поселении на </w:t>
      </w:r>
      <w:r w:rsidRPr="00903AFB">
        <w:rPr>
          <w:szCs w:val="28"/>
        </w:rPr>
        <w:t>очередь реализации генерального плана не запланировано.</w:t>
      </w:r>
    </w:p>
    <w:p w:rsidR="00DE46DC" w:rsidRPr="003170DB" w:rsidRDefault="00DE46DC" w:rsidP="00B533AF">
      <w:pPr>
        <w:pStyle w:val="2"/>
        <w:spacing w:before="240" w:after="240"/>
      </w:pPr>
      <w:bookmarkStart w:id="38" w:name="_Toc1656586"/>
      <w:bookmarkStart w:id="39" w:name="_Toc98748896"/>
      <w:r>
        <w:t>3.2</w:t>
      </w:r>
      <w:r w:rsidR="00B533AF">
        <w:t>.4</w:t>
      </w:r>
      <w:r w:rsidRPr="003864FA">
        <w:t xml:space="preserve"> Развитие и размещение объектов жилищного фонда</w:t>
      </w:r>
      <w:bookmarkEnd w:id="38"/>
      <w:bookmarkEnd w:id="39"/>
    </w:p>
    <w:p w:rsidR="00BF4D42" w:rsidRPr="006C3C69" w:rsidRDefault="00BF4D42" w:rsidP="00BF4D42">
      <w:pPr>
        <w:ind w:left="-567" w:firstLine="567"/>
        <w:jc w:val="both"/>
        <w:rPr>
          <w:rFonts w:cs="Arial"/>
          <w:color w:val="000000" w:themeColor="text1"/>
        </w:rPr>
      </w:pPr>
      <w:r w:rsidRPr="006C3C69">
        <w:rPr>
          <w:rFonts w:cs="Arial"/>
          <w:color w:val="000000" w:themeColor="text1"/>
          <w:shd w:val="clear" w:color="auto" w:fill="FFFFFF"/>
        </w:rPr>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расчётный срок до 30,0 кв.м/чел.</w:t>
      </w:r>
    </w:p>
    <w:p w:rsidR="00BF4D42" w:rsidRPr="006C3C69" w:rsidRDefault="00BF4D42" w:rsidP="00BF4D42">
      <w:pPr>
        <w:ind w:left="-567" w:firstLine="567"/>
        <w:jc w:val="both"/>
        <w:rPr>
          <w:rFonts w:cs="Arial"/>
        </w:rPr>
      </w:pPr>
      <w:r w:rsidRPr="006C3C69">
        <w:rPr>
          <w:rFonts w:cs="Arial"/>
          <w:shd w:val="clear" w:color="auto" w:fill="FFFFFF"/>
        </w:rPr>
        <w:t xml:space="preserve">Средняя жилищная обеспеченность существующая по сельсовету составляет </w:t>
      </w:r>
      <w:r w:rsidR="00D076D0" w:rsidRPr="000666F8">
        <w:rPr>
          <w:shd w:val="clear" w:color="auto" w:fill="FFFFFF"/>
        </w:rPr>
        <w:t>26,</w:t>
      </w:r>
      <w:r w:rsidR="00D076D0">
        <w:rPr>
          <w:shd w:val="clear" w:color="auto" w:fill="FFFFFF"/>
        </w:rPr>
        <w:t>4</w:t>
      </w:r>
      <w:r w:rsidR="00D076D0" w:rsidRPr="000666F8">
        <w:rPr>
          <w:shd w:val="clear" w:color="auto" w:fill="FFFFFF"/>
        </w:rPr>
        <w:t xml:space="preserve"> </w:t>
      </w:r>
      <w:r w:rsidRPr="006C3C69">
        <w:rPr>
          <w:rFonts w:cs="Arial"/>
          <w:shd w:val="clear" w:color="auto" w:fill="FFFFFF"/>
        </w:rPr>
        <w:t>кв.м/чел.</w:t>
      </w:r>
    </w:p>
    <w:p w:rsidR="00BF4D42" w:rsidRPr="006C3C69" w:rsidRDefault="00BF4D42" w:rsidP="00BF4D42">
      <w:pPr>
        <w:ind w:left="-567" w:firstLine="567"/>
        <w:jc w:val="both"/>
        <w:rPr>
          <w:rFonts w:cs="Arial"/>
        </w:rPr>
      </w:pPr>
      <w:r w:rsidRPr="006C3C69">
        <w:rPr>
          <w:rFonts w:cs="Arial"/>
          <w:shd w:val="clear" w:color="auto" w:fill="FFFFFF"/>
        </w:rPr>
        <w:t>К застройке предлагаются жилые кварталы индивидуальной застройки с участками.</w:t>
      </w:r>
    </w:p>
    <w:p w:rsidR="00BF4D42" w:rsidRPr="006C3C69" w:rsidRDefault="00BF4D42" w:rsidP="00BF4D42">
      <w:pPr>
        <w:ind w:left="-567" w:firstLine="567"/>
        <w:jc w:val="both"/>
        <w:rPr>
          <w:rFonts w:cs="Arial"/>
        </w:rPr>
      </w:pPr>
      <w:r w:rsidRPr="006C3C69">
        <w:rPr>
          <w:rFonts w:cs="Arial"/>
          <w:shd w:val="clear" w:color="auto" w:fill="FFFFFF"/>
        </w:rPr>
        <w:t>На первую очередь включены свободные от застройки территории.</w:t>
      </w:r>
    </w:p>
    <w:p w:rsidR="00BF4D42" w:rsidRPr="006C3C69" w:rsidRDefault="00BF4D42" w:rsidP="00BF4D42">
      <w:pPr>
        <w:ind w:left="-567" w:firstLine="567"/>
        <w:jc w:val="both"/>
        <w:rPr>
          <w:rFonts w:cs="Arial"/>
        </w:rPr>
      </w:pPr>
      <w:r w:rsidRPr="006C3C69">
        <w:rPr>
          <w:rFonts w:cs="Arial"/>
          <w:shd w:val="clear" w:color="auto" w:fill="FFFFFF"/>
        </w:rPr>
        <w:t>Ветхий жилой фонд реконструируется за счёт собственников существующих участков.</w:t>
      </w:r>
    </w:p>
    <w:p w:rsidR="00BF4D42" w:rsidRPr="006C3C69" w:rsidRDefault="00BF4D42" w:rsidP="00BF4D42">
      <w:pPr>
        <w:ind w:left="-567" w:firstLine="567"/>
        <w:jc w:val="both"/>
        <w:rPr>
          <w:rFonts w:cs="Arial"/>
        </w:rPr>
      </w:pPr>
      <w:r w:rsidRPr="006C3C69">
        <w:rPr>
          <w:rFonts w:cs="Arial"/>
          <w:shd w:val="clear" w:color="auto" w:fill="FFFFFF"/>
        </w:rPr>
        <w:t xml:space="preserve">Структура нового жилищного строительства по материалу стен не регламентируется. </w:t>
      </w:r>
    </w:p>
    <w:p w:rsidR="00BF4D42" w:rsidRPr="006C3C69" w:rsidRDefault="00BF4D42" w:rsidP="00BF4D42">
      <w:pPr>
        <w:ind w:left="-567" w:firstLine="567"/>
        <w:jc w:val="both"/>
        <w:rPr>
          <w:rFonts w:cs="Arial"/>
        </w:rPr>
      </w:pPr>
      <w:r w:rsidRPr="006C3C69">
        <w:rPr>
          <w:rFonts w:cs="Arial"/>
          <w:shd w:val="clear" w:color="auto" w:fill="FFFFFF"/>
        </w:rPr>
        <w:t>В населенных пунктах сельсовета предлагается застройка пустующих участков на первую очередь в существующих границах населённых пунктов. Новые территории на расчётный срок предусматриваются в с.Тепляки и д.Байшады. Деревни Кам-Ключ и Николаевка, где к концу расчётного срока не будет постоянного населения сохраняются на расчётный срок как населённые пункты, где возможно размещение семейных ферм.</w:t>
      </w:r>
    </w:p>
    <w:p w:rsidR="00BF4D42" w:rsidRPr="006B00A7" w:rsidRDefault="00BF4D42" w:rsidP="00BF4D42">
      <w:pPr>
        <w:ind w:left="-567" w:firstLine="567"/>
        <w:jc w:val="both"/>
        <w:rPr>
          <w:rFonts w:cs="Arial"/>
        </w:rPr>
      </w:pPr>
      <w:r w:rsidRPr="006B00A7">
        <w:rPr>
          <w:rFonts w:cs="Arial"/>
          <w:shd w:val="clear" w:color="auto" w:fill="FFFFFF"/>
        </w:rPr>
        <w:t>Распределение объёмов жилищного строительства приведено в ниже следующей таблице.</w:t>
      </w:r>
    </w:p>
    <w:p w:rsidR="00BF4D42" w:rsidRPr="001758EA" w:rsidRDefault="001758EA" w:rsidP="00A03C45">
      <w:pPr>
        <w:spacing w:before="240" w:after="240"/>
        <w:ind w:left="-567" w:firstLine="567"/>
        <w:contextualSpacing/>
        <w:jc w:val="right"/>
        <w:rPr>
          <w:rFonts w:cs="Arial"/>
          <w:i/>
        </w:rPr>
      </w:pPr>
      <w:r>
        <w:rPr>
          <w:rFonts w:cs="Arial"/>
          <w:i/>
        </w:rPr>
        <w:lastRenderedPageBreak/>
        <w:t>Т</w:t>
      </w:r>
      <w:r w:rsidRPr="001758EA">
        <w:rPr>
          <w:rFonts w:cs="Arial"/>
          <w:i/>
        </w:rPr>
        <w:t>аблица 3</w:t>
      </w:r>
    </w:p>
    <w:p w:rsidR="00BF4D42" w:rsidRDefault="00BF4D42" w:rsidP="00BF4D42">
      <w:pPr>
        <w:ind w:left="-567" w:firstLine="567"/>
        <w:jc w:val="both"/>
        <w:rPr>
          <w:rFonts w:cs="Arial"/>
          <w:color w:val="000000"/>
        </w:rPr>
      </w:pPr>
    </w:p>
    <w:p w:rsidR="00BF4D42" w:rsidRPr="00A03C45" w:rsidRDefault="00BF4D42" w:rsidP="00BF4D42">
      <w:pPr>
        <w:ind w:firstLine="709"/>
        <w:jc w:val="center"/>
        <w:rPr>
          <w:rFonts w:cs="Arial"/>
          <w:b/>
          <w:i/>
          <w:iCs/>
          <w:shd w:val="clear" w:color="auto" w:fill="FFFFFF"/>
        </w:rPr>
      </w:pPr>
      <w:r w:rsidRPr="00A03C45">
        <w:rPr>
          <w:rFonts w:cs="Arial"/>
          <w:b/>
          <w:i/>
          <w:iCs/>
          <w:shd w:val="clear" w:color="auto" w:fill="FFFFFF"/>
        </w:rPr>
        <w:t>Распределение объёмов жилищного строительства</w:t>
      </w:r>
    </w:p>
    <w:p w:rsidR="00BF4D42" w:rsidRDefault="00BF4D42" w:rsidP="00BF4D42">
      <w:pPr>
        <w:ind w:firstLine="709"/>
        <w:jc w:val="center"/>
        <w:rPr>
          <w:rFonts w:cs="Arial"/>
          <w:i/>
          <w:iCs/>
          <w:u w:val="single"/>
          <w:shd w:val="clear" w:color="auto" w:fill="FFFFFF"/>
        </w:rPr>
      </w:pPr>
    </w:p>
    <w:tbl>
      <w:tblPr>
        <w:tblStyle w:val="af"/>
        <w:tblW w:w="0" w:type="auto"/>
        <w:tblLook w:val="04A0" w:firstRow="1" w:lastRow="0" w:firstColumn="1" w:lastColumn="0" w:noHBand="0" w:noVBand="1"/>
      </w:tblPr>
      <w:tblGrid>
        <w:gridCol w:w="528"/>
        <w:gridCol w:w="2067"/>
        <w:gridCol w:w="817"/>
        <w:gridCol w:w="918"/>
        <w:gridCol w:w="851"/>
        <w:gridCol w:w="790"/>
        <w:gridCol w:w="918"/>
        <w:gridCol w:w="851"/>
        <w:gridCol w:w="817"/>
        <w:gridCol w:w="1014"/>
      </w:tblGrid>
      <w:tr w:rsidR="00BF4D42" w:rsidTr="00614ACF">
        <w:tc>
          <w:tcPr>
            <w:tcW w:w="528" w:type="dxa"/>
          </w:tcPr>
          <w:p w:rsidR="00BF4D42" w:rsidRPr="004320DC" w:rsidRDefault="00BF4D42" w:rsidP="00614ACF">
            <w:pPr>
              <w:jc w:val="center"/>
              <w:rPr>
                <w:sz w:val="20"/>
                <w:szCs w:val="20"/>
              </w:rPr>
            </w:pPr>
            <w:r w:rsidRPr="004320DC">
              <w:rPr>
                <w:sz w:val="20"/>
                <w:szCs w:val="20"/>
                <w:shd w:val="clear" w:color="auto" w:fill="FFFFFF"/>
              </w:rPr>
              <w:t>№</w:t>
            </w:r>
          </w:p>
        </w:tc>
        <w:tc>
          <w:tcPr>
            <w:tcW w:w="2067" w:type="dxa"/>
          </w:tcPr>
          <w:p w:rsidR="00BF4D42" w:rsidRPr="004320DC" w:rsidRDefault="00BF4D42" w:rsidP="00614ACF">
            <w:pPr>
              <w:jc w:val="center"/>
              <w:rPr>
                <w:sz w:val="20"/>
                <w:szCs w:val="20"/>
              </w:rPr>
            </w:pPr>
            <w:r w:rsidRPr="004320DC">
              <w:rPr>
                <w:sz w:val="20"/>
                <w:szCs w:val="20"/>
                <w:shd w:val="clear" w:color="auto" w:fill="FFFFFF"/>
              </w:rPr>
              <w:t>Населённый пункт</w:t>
            </w:r>
          </w:p>
        </w:tc>
        <w:tc>
          <w:tcPr>
            <w:tcW w:w="2586" w:type="dxa"/>
            <w:gridSpan w:val="3"/>
          </w:tcPr>
          <w:p w:rsidR="00BF4D42" w:rsidRPr="004320DC" w:rsidRDefault="00BF4D42" w:rsidP="00614ACF">
            <w:pPr>
              <w:jc w:val="center"/>
              <w:rPr>
                <w:sz w:val="20"/>
                <w:szCs w:val="20"/>
              </w:rPr>
            </w:pPr>
            <w:r w:rsidRPr="004320DC">
              <w:rPr>
                <w:sz w:val="20"/>
                <w:szCs w:val="20"/>
                <w:shd w:val="clear" w:color="auto" w:fill="FFFFFF"/>
              </w:rPr>
              <w:t>Общая площадь, тыс. кв.м</w:t>
            </w:r>
          </w:p>
        </w:tc>
        <w:tc>
          <w:tcPr>
            <w:tcW w:w="2559" w:type="dxa"/>
            <w:gridSpan w:val="3"/>
          </w:tcPr>
          <w:p w:rsidR="00BF4D42" w:rsidRPr="004320DC" w:rsidRDefault="00BF4D42" w:rsidP="00614ACF">
            <w:pPr>
              <w:jc w:val="center"/>
              <w:rPr>
                <w:sz w:val="20"/>
                <w:szCs w:val="20"/>
              </w:rPr>
            </w:pPr>
            <w:r w:rsidRPr="004320DC">
              <w:rPr>
                <w:sz w:val="20"/>
                <w:szCs w:val="20"/>
                <w:shd w:val="clear" w:color="auto" w:fill="FFFFFF"/>
              </w:rPr>
              <w:t>Квартир (домов), шт.</w:t>
            </w:r>
          </w:p>
        </w:tc>
        <w:tc>
          <w:tcPr>
            <w:tcW w:w="1831" w:type="dxa"/>
            <w:gridSpan w:val="2"/>
          </w:tcPr>
          <w:p w:rsidR="00BF4D42" w:rsidRPr="004320DC" w:rsidRDefault="00BF4D42" w:rsidP="00614ACF">
            <w:pPr>
              <w:jc w:val="center"/>
              <w:rPr>
                <w:sz w:val="20"/>
                <w:szCs w:val="20"/>
              </w:rPr>
            </w:pPr>
            <w:r w:rsidRPr="004320DC">
              <w:rPr>
                <w:sz w:val="20"/>
                <w:szCs w:val="20"/>
                <w:shd w:val="clear" w:color="auto" w:fill="FFFFFF"/>
              </w:rPr>
              <w:t>Население, тыс.чел.</w:t>
            </w:r>
          </w:p>
        </w:tc>
      </w:tr>
      <w:tr w:rsidR="00BF4D42" w:rsidTr="00614ACF">
        <w:tc>
          <w:tcPr>
            <w:tcW w:w="2595" w:type="dxa"/>
            <w:gridSpan w:val="2"/>
          </w:tcPr>
          <w:p w:rsidR="00BF4D42" w:rsidRPr="004320DC" w:rsidRDefault="00BF4D42" w:rsidP="00614ACF">
            <w:pPr>
              <w:jc w:val="center"/>
              <w:rPr>
                <w:color w:val="FF0000"/>
                <w:sz w:val="20"/>
                <w:szCs w:val="20"/>
                <w:shd w:val="clear" w:color="auto" w:fill="FFFFFF"/>
              </w:rPr>
            </w:pPr>
          </w:p>
        </w:tc>
        <w:tc>
          <w:tcPr>
            <w:tcW w:w="817" w:type="dxa"/>
          </w:tcPr>
          <w:p w:rsidR="00BF4D42" w:rsidRPr="00D076D0" w:rsidRDefault="00BF4D42" w:rsidP="00614ACF">
            <w:pPr>
              <w:jc w:val="center"/>
              <w:rPr>
                <w:sz w:val="20"/>
                <w:szCs w:val="20"/>
              </w:rPr>
            </w:pPr>
            <w:r w:rsidRPr="00D076D0">
              <w:rPr>
                <w:sz w:val="20"/>
                <w:szCs w:val="20"/>
                <w:shd w:val="clear" w:color="auto" w:fill="FFFFFF"/>
              </w:rPr>
              <w:t>Сущ. сохр.</w:t>
            </w:r>
          </w:p>
          <w:p w:rsidR="00BF4D42" w:rsidRPr="00D076D0" w:rsidRDefault="00BF4D42" w:rsidP="00614ACF">
            <w:pPr>
              <w:jc w:val="center"/>
              <w:rPr>
                <w:sz w:val="20"/>
                <w:szCs w:val="20"/>
              </w:rPr>
            </w:pPr>
          </w:p>
        </w:tc>
        <w:tc>
          <w:tcPr>
            <w:tcW w:w="918" w:type="dxa"/>
          </w:tcPr>
          <w:p w:rsidR="00BF4D42" w:rsidRPr="00D076D0" w:rsidRDefault="00BF4D42" w:rsidP="00614ACF">
            <w:pPr>
              <w:jc w:val="center"/>
              <w:rPr>
                <w:sz w:val="20"/>
                <w:szCs w:val="20"/>
              </w:rPr>
            </w:pPr>
            <w:r w:rsidRPr="00D076D0">
              <w:rPr>
                <w:sz w:val="20"/>
                <w:szCs w:val="20"/>
                <w:shd w:val="clear" w:color="auto" w:fill="FFFFFF"/>
              </w:rPr>
              <w:t>Новое стр.-во</w:t>
            </w:r>
          </w:p>
        </w:tc>
        <w:tc>
          <w:tcPr>
            <w:tcW w:w="851" w:type="dxa"/>
          </w:tcPr>
          <w:p w:rsidR="00BF4D42" w:rsidRPr="00D076D0" w:rsidRDefault="00BF4D42" w:rsidP="00614ACF">
            <w:pPr>
              <w:jc w:val="center"/>
              <w:rPr>
                <w:sz w:val="20"/>
                <w:szCs w:val="20"/>
              </w:rPr>
            </w:pPr>
            <w:r w:rsidRPr="00D076D0">
              <w:rPr>
                <w:sz w:val="20"/>
                <w:szCs w:val="20"/>
                <w:shd w:val="clear" w:color="auto" w:fill="FFFFFF"/>
              </w:rPr>
              <w:t>Всего расч.</w:t>
            </w:r>
          </w:p>
          <w:p w:rsidR="00BF4D42" w:rsidRPr="00D076D0" w:rsidRDefault="00BF4D42" w:rsidP="00614ACF">
            <w:pPr>
              <w:jc w:val="center"/>
              <w:rPr>
                <w:sz w:val="20"/>
                <w:szCs w:val="20"/>
              </w:rPr>
            </w:pPr>
            <w:r w:rsidRPr="00D076D0">
              <w:rPr>
                <w:sz w:val="20"/>
                <w:szCs w:val="20"/>
                <w:shd w:val="clear" w:color="auto" w:fill="FFFFFF"/>
              </w:rPr>
              <w:t>срок</w:t>
            </w:r>
          </w:p>
        </w:tc>
        <w:tc>
          <w:tcPr>
            <w:tcW w:w="790" w:type="dxa"/>
          </w:tcPr>
          <w:p w:rsidR="00BF4D42" w:rsidRPr="00D076D0" w:rsidRDefault="00BF4D42" w:rsidP="00614ACF">
            <w:pPr>
              <w:jc w:val="center"/>
              <w:rPr>
                <w:sz w:val="20"/>
                <w:szCs w:val="20"/>
              </w:rPr>
            </w:pPr>
            <w:r w:rsidRPr="00D076D0">
              <w:rPr>
                <w:sz w:val="20"/>
                <w:szCs w:val="20"/>
                <w:shd w:val="clear" w:color="auto" w:fill="FFFFFF"/>
              </w:rPr>
              <w:t>Сущ. сохр.</w:t>
            </w:r>
          </w:p>
          <w:p w:rsidR="00BF4D42" w:rsidRPr="00D076D0" w:rsidRDefault="00BF4D42" w:rsidP="00614ACF">
            <w:pPr>
              <w:jc w:val="center"/>
              <w:rPr>
                <w:sz w:val="20"/>
                <w:szCs w:val="20"/>
              </w:rPr>
            </w:pPr>
          </w:p>
        </w:tc>
        <w:tc>
          <w:tcPr>
            <w:tcW w:w="918" w:type="dxa"/>
          </w:tcPr>
          <w:p w:rsidR="00BF4D42" w:rsidRPr="00D076D0" w:rsidRDefault="00BF4D42" w:rsidP="00614ACF">
            <w:pPr>
              <w:jc w:val="center"/>
              <w:rPr>
                <w:sz w:val="20"/>
                <w:szCs w:val="20"/>
              </w:rPr>
            </w:pPr>
            <w:r w:rsidRPr="00D076D0">
              <w:rPr>
                <w:sz w:val="20"/>
                <w:szCs w:val="20"/>
                <w:shd w:val="clear" w:color="auto" w:fill="FFFFFF"/>
              </w:rPr>
              <w:t>Новое стр.-во</w:t>
            </w:r>
          </w:p>
        </w:tc>
        <w:tc>
          <w:tcPr>
            <w:tcW w:w="851" w:type="dxa"/>
          </w:tcPr>
          <w:p w:rsidR="00BF4D42" w:rsidRPr="00D076D0" w:rsidRDefault="00BF4D42" w:rsidP="00614ACF">
            <w:pPr>
              <w:jc w:val="center"/>
              <w:rPr>
                <w:sz w:val="20"/>
                <w:szCs w:val="20"/>
              </w:rPr>
            </w:pPr>
            <w:r w:rsidRPr="00D076D0">
              <w:rPr>
                <w:sz w:val="20"/>
                <w:szCs w:val="20"/>
                <w:shd w:val="clear" w:color="auto" w:fill="FFFFFF"/>
              </w:rPr>
              <w:t>Всего расч.</w:t>
            </w:r>
          </w:p>
          <w:p w:rsidR="00BF4D42" w:rsidRPr="00D076D0" w:rsidRDefault="00BF4D42" w:rsidP="00614ACF">
            <w:pPr>
              <w:jc w:val="center"/>
              <w:rPr>
                <w:sz w:val="20"/>
                <w:szCs w:val="20"/>
              </w:rPr>
            </w:pPr>
            <w:r w:rsidRPr="00D076D0">
              <w:rPr>
                <w:sz w:val="20"/>
                <w:szCs w:val="20"/>
                <w:shd w:val="clear" w:color="auto" w:fill="FFFFFF"/>
              </w:rPr>
              <w:t>срок</w:t>
            </w:r>
          </w:p>
        </w:tc>
        <w:tc>
          <w:tcPr>
            <w:tcW w:w="817" w:type="dxa"/>
          </w:tcPr>
          <w:p w:rsidR="00BF4D42" w:rsidRPr="004320DC" w:rsidRDefault="00BF4D42" w:rsidP="00614ACF">
            <w:pPr>
              <w:jc w:val="center"/>
              <w:rPr>
                <w:sz w:val="20"/>
                <w:szCs w:val="20"/>
              </w:rPr>
            </w:pPr>
            <w:r w:rsidRPr="004320DC">
              <w:rPr>
                <w:sz w:val="20"/>
                <w:szCs w:val="20"/>
                <w:shd w:val="clear" w:color="auto" w:fill="FFFFFF"/>
              </w:rPr>
              <w:t>Сущ.</w:t>
            </w:r>
          </w:p>
        </w:tc>
        <w:tc>
          <w:tcPr>
            <w:tcW w:w="1014" w:type="dxa"/>
          </w:tcPr>
          <w:p w:rsidR="00BF4D42" w:rsidRPr="004320DC" w:rsidRDefault="00BF4D42" w:rsidP="00614ACF">
            <w:pPr>
              <w:jc w:val="center"/>
              <w:rPr>
                <w:sz w:val="20"/>
                <w:szCs w:val="20"/>
              </w:rPr>
            </w:pPr>
            <w:r w:rsidRPr="004320DC">
              <w:rPr>
                <w:sz w:val="20"/>
                <w:szCs w:val="20"/>
                <w:shd w:val="clear" w:color="auto" w:fill="FFFFFF"/>
              </w:rPr>
              <w:t>Всего расч.</w:t>
            </w:r>
          </w:p>
          <w:p w:rsidR="00BF4D42" w:rsidRPr="004320DC" w:rsidRDefault="00BF4D42" w:rsidP="00614ACF">
            <w:pPr>
              <w:jc w:val="center"/>
              <w:rPr>
                <w:sz w:val="20"/>
                <w:szCs w:val="20"/>
              </w:rPr>
            </w:pPr>
            <w:r w:rsidRPr="004320DC">
              <w:rPr>
                <w:sz w:val="20"/>
                <w:szCs w:val="20"/>
                <w:shd w:val="clear" w:color="auto" w:fill="FFFFFF"/>
              </w:rPr>
              <w:t>срок</w:t>
            </w:r>
          </w:p>
        </w:tc>
      </w:tr>
      <w:tr w:rsidR="00BF4D42" w:rsidTr="00614ACF">
        <w:tc>
          <w:tcPr>
            <w:tcW w:w="528" w:type="dxa"/>
          </w:tcPr>
          <w:p w:rsidR="00BF4D42" w:rsidRPr="00D076D0" w:rsidRDefault="00BF4D42" w:rsidP="00614ACF">
            <w:pPr>
              <w:jc w:val="center"/>
              <w:rPr>
                <w:sz w:val="20"/>
                <w:szCs w:val="20"/>
              </w:rPr>
            </w:pPr>
            <w:r w:rsidRPr="00D076D0">
              <w:rPr>
                <w:sz w:val="20"/>
                <w:szCs w:val="20"/>
                <w:shd w:val="clear" w:color="auto" w:fill="FFFFFF"/>
              </w:rPr>
              <w:t>1</w:t>
            </w:r>
          </w:p>
        </w:tc>
        <w:tc>
          <w:tcPr>
            <w:tcW w:w="2067" w:type="dxa"/>
          </w:tcPr>
          <w:p w:rsidR="00BF4D42" w:rsidRPr="00D076D0" w:rsidRDefault="00BF4D42" w:rsidP="00614ACF">
            <w:pPr>
              <w:jc w:val="center"/>
              <w:rPr>
                <w:sz w:val="20"/>
                <w:szCs w:val="20"/>
              </w:rPr>
            </w:pPr>
            <w:r w:rsidRPr="00D076D0">
              <w:rPr>
                <w:sz w:val="20"/>
                <w:szCs w:val="20"/>
                <w:shd w:val="clear" w:color="auto" w:fill="FFFFFF"/>
              </w:rPr>
              <w:t>2</w:t>
            </w:r>
          </w:p>
        </w:tc>
        <w:tc>
          <w:tcPr>
            <w:tcW w:w="817" w:type="dxa"/>
          </w:tcPr>
          <w:p w:rsidR="00BF4D42" w:rsidRPr="00D076D0" w:rsidRDefault="00BF4D42" w:rsidP="00614ACF">
            <w:pPr>
              <w:jc w:val="center"/>
              <w:rPr>
                <w:sz w:val="20"/>
                <w:szCs w:val="20"/>
              </w:rPr>
            </w:pPr>
            <w:r w:rsidRPr="00D076D0">
              <w:rPr>
                <w:sz w:val="20"/>
                <w:szCs w:val="20"/>
                <w:shd w:val="clear" w:color="auto" w:fill="FFFFFF"/>
              </w:rPr>
              <w:t>3</w:t>
            </w:r>
          </w:p>
        </w:tc>
        <w:tc>
          <w:tcPr>
            <w:tcW w:w="918" w:type="dxa"/>
          </w:tcPr>
          <w:p w:rsidR="00BF4D42" w:rsidRPr="00D076D0" w:rsidRDefault="00BF4D42" w:rsidP="00614ACF">
            <w:pPr>
              <w:jc w:val="center"/>
              <w:rPr>
                <w:sz w:val="20"/>
                <w:szCs w:val="20"/>
              </w:rPr>
            </w:pPr>
            <w:r w:rsidRPr="00D076D0">
              <w:rPr>
                <w:sz w:val="20"/>
                <w:szCs w:val="20"/>
                <w:shd w:val="clear" w:color="auto" w:fill="FFFFFF"/>
              </w:rPr>
              <w:t>4</w:t>
            </w:r>
          </w:p>
        </w:tc>
        <w:tc>
          <w:tcPr>
            <w:tcW w:w="851" w:type="dxa"/>
          </w:tcPr>
          <w:p w:rsidR="00BF4D42" w:rsidRPr="00D076D0" w:rsidRDefault="00BF4D42" w:rsidP="00614ACF">
            <w:pPr>
              <w:jc w:val="center"/>
              <w:rPr>
                <w:sz w:val="20"/>
                <w:szCs w:val="20"/>
              </w:rPr>
            </w:pPr>
            <w:r w:rsidRPr="00D076D0">
              <w:rPr>
                <w:sz w:val="20"/>
                <w:szCs w:val="20"/>
                <w:shd w:val="clear" w:color="auto" w:fill="FFFFFF"/>
              </w:rPr>
              <w:t>5</w:t>
            </w:r>
          </w:p>
        </w:tc>
        <w:tc>
          <w:tcPr>
            <w:tcW w:w="790" w:type="dxa"/>
          </w:tcPr>
          <w:p w:rsidR="00BF4D42" w:rsidRPr="00D076D0" w:rsidRDefault="00BF4D42" w:rsidP="00614ACF">
            <w:pPr>
              <w:jc w:val="center"/>
              <w:rPr>
                <w:sz w:val="20"/>
                <w:szCs w:val="20"/>
              </w:rPr>
            </w:pPr>
            <w:r w:rsidRPr="00D076D0">
              <w:rPr>
                <w:sz w:val="20"/>
                <w:szCs w:val="20"/>
                <w:shd w:val="clear" w:color="auto" w:fill="FFFFFF"/>
              </w:rPr>
              <w:t>6</w:t>
            </w:r>
          </w:p>
        </w:tc>
        <w:tc>
          <w:tcPr>
            <w:tcW w:w="918" w:type="dxa"/>
          </w:tcPr>
          <w:p w:rsidR="00BF4D42" w:rsidRPr="00D076D0" w:rsidRDefault="00BF4D42" w:rsidP="00614ACF">
            <w:pPr>
              <w:jc w:val="center"/>
              <w:rPr>
                <w:sz w:val="20"/>
                <w:szCs w:val="20"/>
              </w:rPr>
            </w:pPr>
            <w:r w:rsidRPr="00D076D0">
              <w:rPr>
                <w:sz w:val="20"/>
                <w:szCs w:val="20"/>
                <w:shd w:val="clear" w:color="auto" w:fill="FFFFFF"/>
              </w:rPr>
              <w:t>7</w:t>
            </w:r>
          </w:p>
        </w:tc>
        <w:tc>
          <w:tcPr>
            <w:tcW w:w="851" w:type="dxa"/>
          </w:tcPr>
          <w:p w:rsidR="00BF4D42" w:rsidRPr="00D076D0" w:rsidRDefault="00BF4D42" w:rsidP="00614ACF">
            <w:pPr>
              <w:jc w:val="center"/>
              <w:rPr>
                <w:sz w:val="20"/>
                <w:szCs w:val="20"/>
              </w:rPr>
            </w:pPr>
            <w:r w:rsidRPr="00D076D0">
              <w:rPr>
                <w:sz w:val="20"/>
                <w:szCs w:val="20"/>
                <w:shd w:val="clear" w:color="auto" w:fill="FFFFFF"/>
              </w:rPr>
              <w:t>8</w:t>
            </w:r>
          </w:p>
        </w:tc>
        <w:tc>
          <w:tcPr>
            <w:tcW w:w="817" w:type="dxa"/>
          </w:tcPr>
          <w:p w:rsidR="00BF4D42" w:rsidRPr="004320DC" w:rsidRDefault="00BF4D42" w:rsidP="00614ACF">
            <w:pPr>
              <w:jc w:val="center"/>
              <w:rPr>
                <w:sz w:val="20"/>
                <w:szCs w:val="20"/>
              </w:rPr>
            </w:pPr>
            <w:r w:rsidRPr="004320DC">
              <w:rPr>
                <w:sz w:val="20"/>
                <w:szCs w:val="20"/>
                <w:shd w:val="clear" w:color="auto" w:fill="FFFFFF"/>
              </w:rPr>
              <w:t>9</w:t>
            </w:r>
          </w:p>
        </w:tc>
        <w:tc>
          <w:tcPr>
            <w:tcW w:w="1014" w:type="dxa"/>
          </w:tcPr>
          <w:p w:rsidR="00BF4D42" w:rsidRPr="004320DC" w:rsidRDefault="00BF4D42" w:rsidP="00614ACF">
            <w:pPr>
              <w:jc w:val="center"/>
              <w:rPr>
                <w:sz w:val="20"/>
                <w:szCs w:val="20"/>
              </w:rPr>
            </w:pPr>
            <w:r w:rsidRPr="004320DC">
              <w:rPr>
                <w:sz w:val="20"/>
                <w:szCs w:val="20"/>
                <w:shd w:val="clear" w:color="auto" w:fill="FFFFFF"/>
              </w:rPr>
              <w:t>10</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1</w:t>
            </w:r>
          </w:p>
        </w:tc>
        <w:tc>
          <w:tcPr>
            <w:tcW w:w="2067" w:type="dxa"/>
          </w:tcPr>
          <w:p w:rsidR="00D076D0" w:rsidRPr="00D076D0" w:rsidRDefault="00D076D0" w:rsidP="00614ACF">
            <w:pPr>
              <w:rPr>
                <w:sz w:val="20"/>
                <w:szCs w:val="20"/>
              </w:rPr>
            </w:pPr>
            <w:r w:rsidRPr="00D076D0">
              <w:rPr>
                <w:sz w:val="20"/>
                <w:szCs w:val="20"/>
                <w:shd w:val="clear" w:color="auto" w:fill="FFFFFF"/>
              </w:rPr>
              <w:t>с.Тепляки</w:t>
            </w:r>
          </w:p>
        </w:tc>
        <w:tc>
          <w:tcPr>
            <w:tcW w:w="817" w:type="dxa"/>
          </w:tcPr>
          <w:p w:rsidR="00D076D0" w:rsidRPr="000666F8" w:rsidRDefault="00D076D0" w:rsidP="00FB5065">
            <w:pPr>
              <w:jc w:val="center"/>
              <w:rPr>
                <w:sz w:val="20"/>
                <w:szCs w:val="20"/>
              </w:rPr>
            </w:pPr>
            <w:r w:rsidRPr="000666F8">
              <w:rPr>
                <w:sz w:val="20"/>
                <w:szCs w:val="20"/>
                <w:shd w:val="clear" w:color="auto" w:fill="FFFFFF"/>
              </w:rPr>
              <w:t>5,04</w:t>
            </w:r>
          </w:p>
        </w:tc>
        <w:tc>
          <w:tcPr>
            <w:tcW w:w="918" w:type="dxa"/>
          </w:tcPr>
          <w:p w:rsidR="00D076D0" w:rsidRPr="000666F8" w:rsidRDefault="00D076D0" w:rsidP="00FB5065">
            <w:pPr>
              <w:jc w:val="center"/>
              <w:rPr>
                <w:sz w:val="20"/>
                <w:szCs w:val="20"/>
              </w:rPr>
            </w:pPr>
            <w:r w:rsidRPr="000666F8">
              <w:rPr>
                <w:sz w:val="20"/>
                <w:szCs w:val="20"/>
                <w:shd w:val="clear" w:color="auto" w:fill="FFFFFF"/>
              </w:rPr>
              <w:t>0,04</w:t>
            </w:r>
          </w:p>
        </w:tc>
        <w:tc>
          <w:tcPr>
            <w:tcW w:w="851" w:type="dxa"/>
          </w:tcPr>
          <w:p w:rsidR="00D076D0" w:rsidRPr="000666F8" w:rsidRDefault="00D076D0" w:rsidP="00FB5065">
            <w:pPr>
              <w:jc w:val="center"/>
              <w:rPr>
                <w:sz w:val="20"/>
                <w:szCs w:val="20"/>
              </w:rPr>
            </w:pPr>
            <w:r w:rsidRPr="000666F8">
              <w:rPr>
                <w:sz w:val="20"/>
                <w:szCs w:val="20"/>
                <w:shd w:val="clear" w:color="auto" w:fill="FFFFFF"/>
              </w:rPr>
              <w:t>5,08</w:t>
            </w:r>
          </w:p>
        </w:tc>
        <w:tc>
          <w:tcPr>
            <w:tcW w:w="790" w:type="dxa"/>
          </w:tcPr>
          <w:p w:rsidR="00D076D0" w:rsidRPr="000666F8" w:rsidRDefault="00D076D0" w:rsidP="00FB5065">
            <w:pPr>
              <w:jc w:val="center"/>
              <w:rPr>
                <w:sz w:val="20"/>
                <w:szCs w:val="20"/>
              </w:rPr>
            </w:pPr>
            <w:r w:rsidRPr="000666F8">
              <w:rPr>
                <w:sz w:val="20"/>
                <w:szCs w:val="20"/>
                <w:shd w:val="clear" w:color="auto" w:fill="FFFFFF"/>
              </w:rPr>
              <w:t>112</w:t>
            </w:r>
          </w:p>
        </w:tc>
        <w:tc>
          <w:tcPr>
            <w:tcW w:w="918" w:type="dxa"/>
          </w:tcPr>
          <w:p w:rsidR="00D076D0" w:rsidRPr="000666F8" w:rsidRDefault="00D076D0" w:rsidP="00FB5065">
            <w:pPr>
              <w:jc w:val="center"/>
              <w:rPr>
                <w:sz w:val="20"/>
                <w:szCs w:val="20"/>
              </w:rPr>
            </w:pPr>
            <w:r w:rsidRPr="000666F8">
              <w:rPr>
                <w:sz w:val="20"/>
                <w:szCs w:val="20"/>
                <w:shd w:val="clear" w:color="auto" w:fill="FFFFFF"/>
              </w:rPr>
              <w:t>1</w:t>
            </w:r>
          </w:p>
        </w:tc>
        <w:tc>
          <w:tcPr>
            <w:tcW w:w="851" w:type="dxa"/>
          </w:tcPr>
          <w:p w:rsidR="00D076D0" w:rsidRPr="000666F8" w:rsidRDefault="00D076D0" w:rsidP="00FB5065">
            <w:pPr>
              <w:jc w:val="center"/>
              <w:rPr>
                <w:sz w:val="20"/>
                <w:szCs w:val="20"/>
              </w:rPr>
            </w:pPr>
            <w:r w:rsidRPr="000666F8">
              <w:rPr>
                <w:sz w:val="20"/>
                <w:szCs w:val="20"/>
                <w:shd w:val="clear" w:color="auto" w:fill="FFFFFF"/>
              </w:rPr>
              <w:t>113</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0,2</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0,12</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2</w:t>
            </w:r>
          </w:p>
        </w:tc>
        <w:tc>
          <w:tcPr>
            <w:tcW w:w="2067" w:type="dxa"/>
          </w:tcPr>
          <w:p w:rsidR="00D076D0" w:rsidRPr="00D076D0" w:rsidRDefault="00D076D0" w:rsidP="00614ACF">
            <w:pPr>
              <w:rPr>
                <w:sz w:val="20"/>
                <w:szCs w:val="20"/>
              </w:rPr>
            </w:pPr>
            <w:r w:rsidRPr="00D076D0">
              <w:rPr>
                <w:sz w:val="20"/>
                <w:szCs w:val="20"/>
                <w:shd w:val="clear" w:color="auto" w:fill="FFFFFF"/>
              </w:rPr>
              <w:t>д.Ардашево</w:t>
            </w:r>
          </w:p>
        </w:tc>
        <w:tc>
          <w:tcPr>
            <w:tcW w:w="817" w:type="dxa"/>
          </w:tcPr>
          <w:p w:rsidR="00D076D0" w:rsidRPr="000666F8" w:rsidRDefault="00D076D0" w:rsidP="00FB5065">
            <w:pPr>
              <w:jc w:val="center"/>
              <w:rPr>
                <w:sz w:val="20"/>
                <w:szCs w:val="20"/>
              </w:rPr>
            </w:pPr>
            <w:r w:rsidRPr="000666F8">
              <w:rPr>
                <w:sz w:val="20"/>
                <w:szCs w:val="20"/>
                <w:shd w:val="clear" w:color="auto" w:fill="FFFFFF"/>
              </w:rPr>
              <w:t>1,03</w:t>
            </w:r>
          </w:p>
        </w:tc>
        <w:tc>
          <w:tcPr>
            <w:tcW w:w="918" w:type="dxa"/>
          </w:tcPr>
          <w:p w:rsidR="00D076D0" w:rsidRPr="000666F8" w:rsidRDefault="00D076D0" w:rsidP="00FB5065">
            <w:pPr>
              <w:jc w:val="center"/>
              <w:rPr>
                <w:sz w:val="20"/>
                <w:szCs w:val="20"/>
              </w:rPr>
            </w:pPr>
            <w:r w:rsidRPr="000666F8">
              <w:rPr>
                <w:sz w:val="20"/>
                <w:szCs w:val="20"/>
                <w:shd w:val="clear" w:color="auto" w:fill="FFFFFF"/>
              </w:rPr>
              <w:t>0,04</w:t>
            </w:r>
          </w:p>
        </w:tc>
        <w:tc>
          <w:tcPr>
            <w:tcW w:w="851" w:type="dxa"/>
          </w:tcPr>
          <w:p w:rsidR="00D076D0" w:rsidRPr="000666F8" w:rsidRDefault="00D076D0" w:rsidP="00FB5065">
            <w:pPr>
              <w:jc w:val="center"/>
              <w:rPr>
                <w:sz w:val="20"/>
                <w:szCs w:val="20"/>
              </w:rPr>
            </w:pPr>
            <w:r w:rsidRPr="000666F8">
              <w:rPr>
                <w:sz w:val="20"/>
                <w:szCs w:val="20"/>
                <w:shd w:val="clear" w:color="auto" w:fill="FFFFFF"/>
              </w:rPr>
              <w:t>1,07</w:t>
            </w:r>
          </w:p>
        </w:tc>
        <w:tc>
          <w:tcPr>
            <w:tcW w:w="790" w:type="dxa"/>
          </w:tcPr>
          <w:p w:rsidR="00D076D0" w:rsidRPr="000666F8" w:rsidRDefault="00D076D0" w:rsidP="00FB5065">
            <w:pPr>
              <w:jc w:val="center"/>
              <w:rPr>
                <w:sz w:val="20"/>
                <w:szCs w:val="20"/>
              </w:rPr>
            </w:pPr>
            <w:r w:rsidRPr="000666F8">
              <w:rPr>
                <w:sz w:val="20"/>
                <w:szCs w:val="20"/>
                <w:shd w:val="clear" w:color="auto" w:fill="FFFFFF"/>
              </w:rPr>
              <w:t>23</w:t>
            </w:r>
          </w:p>
        </w:tc>
        <w:tc>
          <w:tcPr>
            <w:tcW w:w="918" w:type="dxa"/>
          </w:tcPr>
          <w:p w:rsidR="00D076D0" w:rsidRPr="000666F8" w:rsidRDefault="00D076D0" w:rsidP="00FB5065">
            <w:pPr>
              <w:jc w:val="center"/>
              <w:rPr>
                <w:sz w:val="20"/>
                <w:szCs w:val="20"/>
              </w:rPr>
            </w:pPr>
            <w:r w:rsidRPr="000666F8">
              <w:rPr>
                <w:sz w:val="20"/>
                <w:szCs w:val="20"/>
                <w:shd w:val="clear" w:color="auto" w:fill="FFFFFF"/>
              </w:rPr>
              <w:t>1</w:t>
            </w:r>
          </w:p>
        </w:tc>
        <w:tc>
          <w:tcPr>
            <w:tcW w:w="851" w:type="dxa"/>
          </w:tcPr>
          <w:p w:rsidR="00D076D0" w:rsidRPr="000666F8" w:rsidRDefault="00D076D0" w:rsidP="00FB5065">
            <w:pPr>
              <w:jc w:val="center"/>
              <w:rPr>
                <w:sz w:val="20"/>
                <w:szCs w:val="20"/>
              </w:rPr>
            </w:pPr>
            <w:r w:rsidRPr="000666F8">
              <w:rPr>
                <w:sz w:val="20"/>
                <w:szCs w:val="20"/>
                <w:shd w:val="clear" w:color="auto" w:fill="FFFFFF"/>
              </w:rPr>
              <w:t>24</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0,043</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0,02</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3</w:t>
            </w:r>
          </w:p>
        </w:tc>
        <w:tc>
          <w:tcPr>
            <w:tcW w:w="2067" w:type="dxa"/>
          </w:tcPr>
          <w:p w:rsidR="00D076D0" w:rsidRPr="00D076D0" w:rsidRDefault="00D076D0" w:rsidP="00614ACF">
            <w:pPr>
              <w:rPr>
                <w:sz w:val="20"/>
                <w:szCs w:val="20"/>
              </w:rPr>
            </w:pPr>
            <w:r w:rsidRPr="00D076D0">
              <w:rPr>
                <w:sz w:val="20"/>
                <w:szCs w:val="20"/>
                <w:shd w:val="clear" w:color="auto" w:fill="FFFFFF"/>
              </w:rPr>
              <w:t>д.Арняшево</w:t>
            </w:r>
          </w:p>
        </w:tc>
        <w:tc>
          <w:tcPr>
            <w:tcW w:w="817" w:type="dxa"/>
          </w:tcPr>
          <w:p w:rsidR="00D076D0" w:rsidRPr="000666F8" w:rsidRDefault="00D076D0" w:rsidP="00FB5065">
            <w:pPr>
              <w:jc w:val="center"/>
              <w:rPr>
                <w:sz w:val="20"/>
                <w:szCs w:val="20"/>
              </w:rPr>
            </w:pPr>
            <w:r w:rsidRPr="000666F8">
              <w:rPr>
                <w:sz w:val="20"/>
                <w:szCs w:val="20"/>
                <w:shd w:val="clear" w:color="auto" w:fill="FFFFFF"/>
              </w:rPr>
              <w:t>2,20</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2,20</w:t>
            </w:r>
          </w:p>
        </w:tc>
        <w:tc>
          <w:tcPr>
            <w:tcW w:w="790" w:type="dxa"/>
          </w:tcPr>
          <w:p w:rsidR="00D076D0" w:rsidRPr="000666F8" w:rsidRDefault="00D076D0" w:rsidP="00FB5065">
            <w:pPr>
              <w:jc w:val="center"/>
              <w:rPr>
                <w:sz w:val="20"/>
                <w:szCs w:val="20"/>
              </w:rPr>
            </w:pPr>
            <w:r w:rsidRPr="000666F8">
              <w:rPr>
                <w:sz w:val="20"/>
                <w:szCs w:val="20"/>
                <w:shd w:val="clear" w:color="auto" w:fill="FFFFFF"/>
              </w:rPr>
              <w:t>49</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49</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0,07</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0,05</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4</w:t>
            </w:r>
          </w:p>
        </w:tc>
        <w:tc>
          <w:tcPr>
            <w:tcW w:w="2067" w:type="dxa"/>
          </w:tcPr>
          <w:p w:rsidR="00D076D0" w:rsidRPr="00D076D0" w:rsidRDefault="00D076D0" w:rsidP="00614ACF">
            <w:pPr>
              <w:rPr>
                <w:sz w:val="20"/>
                <w:szCs w:val="20"/>
              </w:rPr>
            </w:pPr>
            <w:r w:rsidRPr="00D076D0">
              <w:rPr>
                <w:sz w:val="20"/>
                <w:szCs w:val="20"/>
                <w:shd w:val="clear" w:color="auto" w:fill="FFFFFF"/>
              </w:rPr>
              <w:t>д.Асавтамак</w:t>
            </w:r>
          </w:p>
        </w:tc>
        <w:tc>
          <w:tcPr>
            <w:tcW w:w="817" w:type="dxa"/>
          </w:tcPr>
          <w:p w:rsidR="00D076D0" w:rsidRPr="000666F8" w:rsidRDefault="00D076D0" w:rsidP="00FB5065">
            <w:pPr>
              <w:jc w:val="center"/>
              <w:rPr>
                <w:sz w:val="20"/>
                <w:szCs w:val="20"/>
              </w:rPr>
            </w:pPr>
            <w:r w:rsidRPr="000666F8">
              <w:rPr>
                <w:sz w:val="20"/>
                <w:szCs w:val="20"/>
                <w:shd w:val="clear" w:color="auto" w:fill="FFFFFF"/>
              </w:rPr>
              <w:t>1,71</w:t>
            </w:r>
          </w:p>
        </w:tc>
        <w:tc>
          <w:tcPr>
            <w:tcW w:w="918" w:type="dxa"/>
          </w:tcPr>
          <w:p w:rsidR="00D076D0" w:rsidRPr="000666F8" w:rsidRDefault="00D076D0" w:rsidP="00FB5065">
            <w:pPr>
              <w:jc w:val="center"/>
              <w:rPr>
                <w:sz w:val="20"/>
                <w:szCs w:val="20"/>
              </w:rPr>
            </w:pPr>
            <w:r w:rsidRPr="000666F8">
              <w:rPr>
                <w:sz w:val="20"/>
                <w:szCs w:val="20"/>
                <w:shd w:val="clear" w:color="auto" w:fill="FFFFFF"/>
              </w:rPr>
              <w:t>0,08</w:t>
            </w:r>
          </w:p>
        </w:tc>
        <w:tc>
          <w:tcPr>
            <w:tcW w:w="851" w:type="dxa"/>
          </w:tcPr>
          <w:p w:rsidR="00D076D0" w:rsidRPr="000666F8" w:rsidRDefault="00D076D0" w:rsidP="00FB5065">
            <w:pPr>
              <w:jc w:val="center"/>
              <w:rPr>
                <w:sz w:val="20"/>
                <w:szCs w:val="20"/>
              </w:rPr>
            </w:pPr>
            <w:r w:rsidRPr="000666F8">
              <w:rPr>
                <w:sz w:val="20"/>
                <w:szCs w:val="20"/>
                <w:shd w:val="clear" w:color="auto" w:fill="FFFFFF"/>
              </w:rPr>
              <w:t>1,79</w:t>
            </w:r>
          </w:p>
        </w:tc>
        <w:tc>
          <w:tcPr>
            <w:tcW w:w="790" w:type="dxa"/>
          </w:tcPr>
          <w:p w:rsidR="00D076D0" w:rsidRPr="000666F8" w:rsidRDefault="00D076D0" w:rsidP="00FB5065">
            <w:pPr>
              <w:jc w:val="center"/>
              <w:rPr>
                <w:sz w:val="20"/>
                <w:szCs w:val="20"/>
              </w:rPr>
            </w:pPr>
            <w:r w:rsidRPr="000666F8">
              <w:rPr>
                <w:sz w:val="20"/>
                <w:szCs w:val="20"/>
                <w:shd w:val="clear" w:color="auto" w:fill="FFFFFF"/>
              </w:rPr>
              <w:t>38</w:t>
            </w:r>
          </w:p>
        </w:tc>
        <w:tc>
          <w:tcPr>
            <w:tcW w:w="918" w:type="dxa"/>
          </w:tcPr>
          <w:p w:rsidR="00D076D0" w:rsidRPr="000666F8" w:rsidRDefault="00D076D0" w:rsidP="00FB5065">
            <w:pPr>
              <w:jc w:val="center"/>
              <w:rPr>
                <w:sz w:val="20"/>
                <w:szCs w:val="20"/>
              </w:rPr>
            </w:pPr>
            <w:r w:rsidRPr="000666F8">
              <w:rPr>
                <w:sz w:val="20"/>
                <w:szCs w:val="20"/>
                <w:shd w:val="clear" w:color="auto" w:fill="FFFFFF"/>
              </w:rPr>
              <w:t>2</w:t>
            </w:r>
          </w:p>
        </w:tc>
        <w:tc>
          <w:tcPr>
            <w:tcW w:w="851" w:type="dxa"/>
          </w:tcPr>
          <w:p w:rsidR="00D076D0" w:rsidRPr="000666F8" w:rsidRDefault="00D076D0" w:rsidP="00FB5065">
            <w:pPr>
              <w:jc w:val="center"/>
              <w:rPr>
                <w:sz w:val="20"/>
                <w:szCs w:val="20"/>
              </w:rPr>
            </w:pPr>
            <w:r w:rsidRPr="000666F8">
              <w:rPr>
                <w:sz w:val="20"/>
                <w:szCs w:val="20"/>
                <w:shd w:val="clear" w:color="auto" w:fill="FFFFFF"/>
              </w:rPr>
              <w:t>40</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0,068</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0,04</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5</w:t>
            </w:r>
          </w:p>
        </w:tc>
        <w:tc>
          <w:tcPr>
            <w:tcW w:w="2067" w:type="dxa"/>
          </w:tcPr>
          <w:p w:rsidR="00D076D0" w:rsidRPr="00D076D0" w:rsidRDefault="00D076D0" w:rsidP="00614ACF">
            <w:pPr>
              <w:rPr>
                <w:sz w:val="20"/>
                <w:szCs w:val="20"/>
              </w:rPr>
            </w:pPr>
            <w:r w:rsidRPr="00D076D0">
              <w:rPr>
                <w:sz w:val="20"/>
                <w:szCs w:val="20"/>
                <w:shd w:val="clear" w:color="auto" w:fill="FFFFFF"/>
              </w:rPr>
              <w:t>д.Байшады</w:t>
            </w:r>
          </w:p>
        </w:tc>
        <w:tc>
          <w:tcPr>
            <w:tcW w:w="817" w:type="dxa"/>
          </w:tcPr>
          <w:p w:rsidR="00D076D0" w:rsidRPr="000666F8" w:rsidRDefault="00D076D0" w:rsidP="00FB5065">
            <w:pPr>
              <w:jc w:val="center"/>
              <w:rPr>
                <w:sz w:val="20"/>
                <w:szCs w:val="20"/>
              </w:rPr>
            </w:pPr>
            <w:r w:rsidRPr="000666F8">
              <w:rPr>
                <w:sz w:val="20"/>
                <w:szCs w:val="20"/>
                <w:shd w:val="clear" w:color="auto" w:fill="FFFFFF"/>
              </w:rPr>
              <w:t>2,34</w:t>
            </w:r>
          </w:p>
        </w:tc>
        <w:tc>
          <w:tcPr>
            <w:tcW w:w="918" w:type="dxa"/>
          </w:tcPr>
          <w:p w:rsidR="00D076D0" w:rsidRPr="000666F8" w:rsidRDefault="00D076D0" w:rsidP="00FB5065">
            <w:pPr>
              <w:jc w:val="center"/>
              <w:rPr>
                <w:sz w:val="20"/>
                <w:szCs w:val="20"/>
              </w:rPr>
            </w:pPr>
            <w:r w:rsidRPr="000666F8">
              <w:rPr>
                <w:sz w:val="20"/>
                <w:szCs w:val="20"/>
                <w:shd w:val="clear" w:color="auto" w:fill="FFFFFF"/>
              </w:rPr>
              <w:t>0,2</w:t>
            </w:r>
          </w:p>
        </w:tc>
        <w:tc>
          <w:tcPr>
            <w:tcW w:w="851" w:type="dxa"/>
          </w:tcPr>
          <w:p w:rsidR="00D076D0" w:rsidRPr="000666F8" w:rsidRDefault="00D076D0" w:rsidP="00FB5065">
            <w:pPr>
              <w:jc w:val="center"/>
              <w:rPr>
                <w:sz w:val="20"/>
                <w:szCs w:val="20"/>
              </w:rPr>
            </w:pPr>
            <w:r w:rsidRPr="000666F8">
              <w:rPr>
                <w:sz w:val="20"/>
                <w:szCs w:val="20"/>
                <w:shd w:val="clear" w:color="auto" w:fill="FFFFFF"/>
              </w:rPr>
              <w:t>2,54</w:t>
            </w:r>
          </w:p>
        </w:tc>
        <w:tc>
          <w:tcPr>
            <w:tcW w:w="790" w:type="dxa"/>
          </w:tcPr>
          <w:p w:rsidR="00D076D0" w:rsidRPr="000666F8" w:rsidRDefault="00D076D0" w:rsidP="00FB5065">
            <w:pPr>
              <w:jc w:val="center"/>
              <w:rPr>
                <w:sz w:val="20"/>
                <w:szCs w:val="20"/>
              </w:rPr>
            </w:pPr>
            <w:r w:rsidRPr="000666F8">
              <w:rPr>
                <w:sz w:val="20"/>
                <w:szCs w:val="20"/>
                <w:shd w:val="clear" w:color="auto" w:fill="FFFFFF"/>
              </w:rPr>
              <w:t>52</w:t>
            </w:r>
          </w:p>
        </w:tc>
        <w:tc>
          <w:tcPr>
            <w:tcW w:w="918" w:type="dxa"/>
          </w:tcPr>
          <w:p w:rsidR="00D076D0" w:rsidRPr="000666F8" w:rsidRDefault="00D076D0" w:rsidP="00FB5065">
            <w:pPr>
              <w:jc w:val="center"/>
              <w:rPr>
                <w:sz w:val="20"/>
                <w:szCs w:val="20"/>
              </w:rPr>
            </w:pPr>
            <w:r w:rsidRPr="000666F8">
              <w:rPr>
                <w:sz w:val="20"/>
                <w:szCs w:val="20"/>
                <w:shd w:val="clear" w:color="auto" w:fill="FFFFFF"/>
              </w:rPr>
              <w:t>5</w:t>
            </w:r>
          </w:p>
        </w:tc>
        <w:tc>
          <w:tcPr>
            <w:tcW w:w="851" w:type="dxa"/>
          </w:tcPr>
          <w:p w:rsidR="00D076D0" w:rsidRPr="000666F8" w:rsidRDefault="00D076D0" w:rsidP="00FB5065">
            <w:pPr>
              <w:jc w:val="center"/>
              <w:rPr>
                <w:sz w:val="20"/>
                <w:szCs w:val="20"/>
              </w:rPr>
            </w:pPr>
            <w:r w:rsidRPr="000666F8">
              <w:rPr>
                <w:sz w:val="20"/>
                <w:szCs w:val="20"/>
                <w:shd w:val="clear" w:color="auto" w:fill="FFFFFF"/>
              </w:rPr>
              <w:t>57</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0,088</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0,06</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6</w:t>
            </w:r>
          </w:p>
        </w:tc>
        <w:tc>
          <w:tcPr>
            <w:tcW w:w="2067" w:type="dxa"/>
          </w:tcPr>
          <w:p w:rsidR="00D076D0" w:rsidRPr="00D076D0" w:rsidRDefault="00D076D0" w:rsidP="00614ACF">
            <w:pPr>
              <w:rPr>
                <w:sz w:val="20"/>
                <w:szCs w:val="20"/>
              </w:rPr>
            </w:pPr>
            <w:r w:rsidRPr="00D076D0">
              <w:rPr>
                <w:sz w:val="20"/>
                <w:szCs w:val="20"/>
                <w:shd w:val="clear" w:color="auto" w:fill="FFFFFF"/>
              </w:rPr>
              <w:t>д.Кам-Ключ</w:t>
            </w:r>
          </w:p>
        </w:tc>
        <w:tc>
          <w:tcPr>
            <w:tcW w:w="817" w:type="dxa"/>
          </w:tcPr>
          <w:p w:rsidR="00D076D0" w:rsidRPr="000666F8" w:rsidRDefault="00D076D0" w:rsidP="00FB5065">
            <w:pPr>
              <w:jc w:val="center"/>
              <w:rPr>
                <w:sz w:val="20"/>
                <w:szCs w:val="20"/>
              </w:rPr>
            </w:pPr>
            <w:r w:rsidRPr="000666F8">
              <w:rPr>
                <w:sz w:val="20"/>
                <w:szCs w:val="20"/>
                <w:shd w:val="clear" w:color="auto" w:fill="FFFFFF"/>
              </w:rPr>
              <w:t>0,0</w:t>
            </w:r>
            <w:r>
              <w:rPr>
                <w:sz w:val="20"/>
                <w:szCs w:val="20"/>
                <w:shd w:val="clear" w:color="auto" w:fill="FFFFFF"/>
              </w:rPr>
              <w:t>6</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0,0</w:t>
            </w:r>
          </w:p>
        </w:tc>
        <w:tc>
          <w:tcPr>
            <w:tcW w:w="790" w:type="dxa"/>
          </w:tcPr>
          <w:p w:rsidR="00D076D0" w:rsidRPr="000666F8" w:rsidRDefault="00D076D0" w:rsidP="00FB5065">
            <w:pPr>
              <w:jc w:val="center"/>
              <w:rPr>
                <w:sz w:val="20"/>
                <w:szCs w:val="20"/>
              </w:rPr>
            </w:pPr>
            <w:r w:rsidRPr="000666F8">
              <w:rPr>
                <w:sz w:val="20"/>
                <w:szCs w:val="20"/>
                <w:shd w:val="clear" w:color="auto" w:fill="FFFFFF"/>
              </w:rPr>
              <w:t>0</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0</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0,001</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7</w:t>
            </w:r>
          </w:p>
        </w:tc>
        <w:tc>
          <w:tcPr>
            <w:tcW w:w="2067" w:type="dxa"/>
          </w:tcPr>
          <w:p w:rsidR="00D076D0" w:rsidRPr="00D076D0" w:rsidRDefault="00D076D0" w:rsidP="00614ACF">
            <w:pPr>
              <w:rPr>
                <w:sz w:val="20"/>
                <w:szCs w:val="20"/>
              </w:rPr>
            </w:pPr>
            <w:r w:rsidRPr="00D076D0">
              <w:rPr>
                <w:sz w:val="20"/>
                <w:szCs w:val="20"/>
                <w:shd w:val="clear" w:color="auto" w:fill="FFFFFF"/>
              </w:rPr>
              <w:t>д.Николаевка</w:t>
            </w:r>
          </w:p>
        </w:tc>
        <w:tc>
          <w:tcPr>
            <w:tcW w:w="817" w:type="dxa"/>
          </w:tcPr>
          <w:p w:rsidR="00D076D0" w:rsidRPr="000666F8" w:rsidRDefault="00D076D0" w:rsidP="00FB5065">
            <w:pPr>
              <w:jc w:val="center"/>
              <w:rPr>
                <w:sz w:val="20"/>
                <w:szCs w:val="20"/>
              </w:rPr>
            </w:pPr>
            <w:r w:rsidRPr="000666F8">
              <w:rPr>
                <w:sz w:val="20"/>
                <w:szCs w:val="20"/>
                <w:shd w:val="clear" w:color="auto" w:fill="FFFFFF"/>
              </w:rPr>
              <w:t>0,13</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0,13</w:t>
            </w:r>
          </w:p>
        </w:tc>
        <w:tc>
          <w:tcPr>
            <w:tcW w:w="790" w:type="dxa"/>
          </w:tcPr>
          <w:p w:rsidR="00D076D0" w:rsidRPr="000666F8" w:rsidRDefault="00D076D0" w:rsidP="00FB5065">
            <w:pPr>
              <w:jc w:val="center"/>
              <w:rPr>
                <w:sz w:val="20"/>
                <w:szCs w:val="20"/>
              </w:rPr>
            </w:pPr>
            <w:r w:rsidRPr="000666F8">
              <w:rPr>
                <w:sz w:val="20"/>
                <w:szCs w:val="20"/>
                <w:shd w:val="clear" w:color="auto" w:fill="FFFFFF"/>
              </w:rPr>
              <w:t>3</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3</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0,003</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8</w:t>
            </w:r>
          </w:p>
        </w:tc>
        <w:tc>
          <w:tcPr>
            <w:tcW w:w="2067" w:type="dxa"/>
          </w:tcPr>
          <w:p w:rsidR="00D076D0" w:rsidRPr="00D076D0" w:rsidRDefault="00D076D0" w:rsidP="00614ACF">
            <w:pPr>
              <w:rPr>
                <w:sz w:val="20"/>
                <w:szCs w:val="20"/>
              </w:rPr>
            </w:pPr>
            <w:r w:rsidRPr="00D076D0">
              <w:rPr>
                <w:sz w:val="20"/>
                <w:szCs w:val="20"/>
                <w:shd w:val="clear" w:color="auto" w:fill="FFFFFF"/>
              </w:rPr>
              <w:t>Сарсаз</w:t>
            </w:r>
          </w:p>
        </w:tc>
        <w:tc>
          <w:tcPr>
            <w:tcW w:w="817" w:type="dxa"/>
          </w:tcPr>
          <w:p w:rsidR="00D076D0" w:rsidRPr="000666F8" w:rsidRDefault="00D076D0" w:rsidP="00FB5065">
            <w:pPr>
              <w:jc w:val="center"/>
              <w:rPr>
                <w:sz w:val="20"/>
                <w:szCs w:val="20"/>
              </w:rPr>
            </w:pPr>
            <w:r w:rsidRPr="000666F8">
              <w:rPr>
                <w:sz w:val="20"/>
                <w:szCs w:val="20"/>
                <w:shd w:val="clear" w:color="auto" w:fill="FFFFFF"/>
              </w:rPr>
              <w:t>0,76</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0,76</w:t>
            </w:r>
          </w:p>
        </w:tc>
        <w:tc>
          <w:tcPr>
            <w:tcW w:w="790" w:type="dxa"/>
          </w:tcPr>
          <w:p w:rsidR="00D076D0" w:rsidRPr="000666F8" w:rsidRDefault="00D076D0" w:rsidP="00FB5065">
            <w:pPr>
              <w:jc w:val="center"/>
              <w:rPr>
                <w:sz w:val="20"/>
                <w:szCs w:val="20"/>
              </w:rPr>
            </w:pPr>
            <w:r w:rsidRPr="000666F8">
              <w:rPr>
                <w:sz w:val="20"/>
                <w:szCs w:val="20"/>
                <w:shd w:val="clear" w:color="auto" w:fill="FFFFFF"/>
              </w:rPr>
              <w:t>17</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17</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0,035</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0,01</w:t>
            </w:r>
          </w:p>
        </w:tc>
      </w:tr>
      <w:tr w:rsidR="00D076D0" w:rsidTr="00614ACF">
        <w:tc>
          <w:tcPr>
            <w:tcW w:w="528" w:type="dxa"/>
          </w:tcPr>
          <w:p w:rsidR="00D076D0" w:rsidRPr="00D076D0" w:rsidRDefault="00D076D0" w:rsidP="00614ACF">
            <w:pPr>
              <w:jc w:val="center"/>
              <w:rPr>
                <w:sz w:val="20"/>
                <w:szCs w:val="20"/>
              </w:rPr>
            </w:pPr>
            <w:r w:rsidRPr="00D076D0">
              <w:rPr>
                <w:sz w:val="20"/>
                <w:szCs w:val="20"/>
                <w:shd w:val="clear" w:color="auto" w:fill="FFFFFF"/>
              </w:rPr>
              <w:t>9</w:t>
            </w:r>
          </w:p>
        </w:tc>
        <w:tc>
          <w:tcPr>
            <w:tcW w:w="2067" w:type="dxa"/>
          </w:tcPr>
          <w:p w:rsidR="00D076D0" w:rsidRPr="00D076D0" w:rsidRDefault="00D076D0" w:rsidP="00614ACF">
            <w:pPr>
              <w:rPr>
                <w:sz w:val="20"/>
                <w:szCs w:val="20"/>
              </w:rPr>
            </w:pPr>
            <w:r w:rsidRPr="00D076D0">
              <w:rPr>
                <w:sz w:val="20"/>
                <w:szCs w:val="20"/>
                <w:shd w:val="clear" w:color="auto" w:fill="FFFFFF"/>
              </w:rPr>
              <w:t>д.Тазтуба</w:t>
            </w:r>
          </w:p>
        </w:tc>
        <w:tc>
          <w:tcPr>
            <w:tcW w:w="817" w:type="dxa"/>
          </w:tcPr>
          <w:p w:rsidR="00D076D0" w:rsidRPr="000666F8" w:rsidRDefault="00D076D0" w:rsidP="00FB5065">
            <w:pPr>
              <w:jc w:val="center"/>
              <w:rPr>
                <w:sz w:val="20"/>
                <w:szCs w:val="20"/>
              </w:rPr>
            </w:pPr>
            <w:r w:rsidRPr="000666F8">
              <w:rPr>
                <w:sz w:val="20"/>
                <w:szCs w:val="20"/>
                <w:shd w:val="clear" w:color="auto" w:fill="FFFFFF"/>
              </w:rPr>
              <w:t>0,40</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0,40</w:t>
            </w:r>
          </w:p>
        </w:tc>
        <w:tc>
          <w:tcPr>
            <w:tcW w:w="790" w:type="dxa"/>
          </w:tcPr>
          <w:p w:rsidR="00D076D0" w:rsidRPr="000666F8" w:rsidRDefault="00D076D0" w:rsidP="00FB5065">
            <w:pPr>
              <w:jc w:val="center"/>
              <w:rPr>
                <w:sz w:val="20"/>
                <w:szCs w:val="20"/>
              </w:rPr>
            </w:pPr>
            <w:r w:rsidRPr="000666F8">
              <w:rPr>
                <w:sz w:val="20"/>
                <w:szCs w:val="20"/>
                <w:shd w:val="clear" w:color="auto" w:fill="FFFFFF"/>
              </w:rPr>
              <w:t>9</w:t>
            </w:r>
          </w:p>
        </w:tc>
        <w:tc>
          <w:tcPr>
            <w:tcW w:w="918" w:type="dxa"/>
          </w:tcPr>
          <w:p w:rsidR="00D076D0" w:rsidRPr="000666F8" w:rsidRDefault="00D076D0" w:rsidP="00FB5065">
            <w:pPr>
              <w:jc w:val="center"/>
              <w:rPr>
                <w:sz w:val="20"/>
                <w:szCs w:val="20"/>
              </w:rPr>
            </w:pPr>
            <w:r w:rsidRPr="000666F8">
              <w:rPr>
                <w:sz w:val="20"/>
                <w:szCs w:val="20"/>
                <w:shd w:val="clear" w:color="auto" w:fill="FFFFFF"/>
              </w:rPr>
              <w:t>-</w:t>
            </w:r>
          </w:p>
        </w:tc>
        <w:tc>
          <w:tcPr>
            <w:tcW w:w="851" w:type="dxa"/>
          </w:tcPr>
          <w:p w:rsidR="00D076D0" w:rsidRPr="000666F8" w:rsidRDefault="00D076D0" w:rsidP="00FB5065">
            <w:pPr>
              <w:jc w:val="center"/>
              <w:rPr>
                <w:sz w:val="20"/>
                <w:szCs w:val="20"/>
              </w:rPr>
            </w:pPr>
            <w:r w:rsidRPr="000666F8">
              <w:rPr>
                <w:sz w:val="20"/>
                <w:szCs w:val="20"/>
                <w:shd w:val="clear" w:color="auto" w:fill="FFFFFF"/>
              </w:rPr>
              <w:t>9</w:t>
            </w:r>
          </w:p>
        </w:tc>
        <w:tc>
          <w:tcPr>
            <w:tcW w:w="817"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0,009</w:t>
            </w:r>
          </w:p>
        </w:tc>
        <w:tc>
          <w:tcPr>
            <w:tcW w:w="1014" w:type="dxa"/>
          </w:tcPr>
          <w:p w:rsidR="00D076D0" w:rsidRPr="004320DC" w:rsidRDefault="00D076D0" w:rsidP="00614ACF">
            <w:pPr>
              <w:jc w:val="center"/>
              <w:rPr>
                <w:color w:val="000000"/>
                <w:sz w:val="20"/>
                <w:szCs w:val="20"/>
                <w:shd w:val="clear" w:color="auto" w:fill="FFFFFF"/>
              </w:rPr>
            </w:pPr>
            <w:r w:rsidRPr="004320DC">
              <w:rPr>
                <w:color w:val="000000"/>
                <w:sz w:val="20"/>
                <w:szCs w:val="20"/>
                <w:shd w:val="clear" w:color="auto" w:fill="FFFFFF"/>
              </w:rPr>
              <w:t>0</w:t>
            </w:r>
          </w:p>
        </w:tc>
      </w:tr>
      <w:tr w:rsidR="00D076D0" w:rsidTr="00614ACF">
        <w:tc>
          <w:tcPr>
            <w:tcW w:w="528" w:type="dxa"/>
          </w:tcPr>
          <w:p w:rsidR="00D076D0" w:rsidRPr="00D076D0" w:rsidRDefault="00D076D0" w:rsidP="00614ACF">
            <w:pPr>
              <w:rPr>
                <w:sz w:val="20"/>
                <w:szCs w:val="20"/>
              </w:rPr>
            </w:pPr>
          </w:p>
        </w:tc>
        <w:tc>
          <w:tcPr>
            <w:tcW w:w="2067" w:type="dxa"/>
          </w:tcPr>
          <w:p w:rsidR="00D076D0" w:rsidRPr="00D076D0" w:rsidRDefault="00D076D0" w:rsidP="00614ACF">
            <w:pPr>
              <w:rPr>
                <w:sz w:val="20"/>
                <w:szCs w:val="20"/>
              </w:rPr>
            </w:pPr>
            <w:r w:rsidRPr="00D076D0">
              <w:rPr>
                <w:b/>
                <w:bCs/>
                <w:sz w:val="20"/>
                <w:szCs w:val="20"/>
                <w:shd w:val="clear" w:color="auto" w:fill="FFFFFF"/>
              </w:rPr>
              <w:t>Итого</w:t>
            </w:r>
          </w:p>
        </w:tc>
        <w:tc>
          <w:tcPr>
            <w:tcW w:w="817" w:type="dxa"/>
          </w:tcPr>
          <w:p w:rsidR="00D076D0" w:rsidRPr="000666F8" w:rsidRDefault="00D076D0" w:rsidP="00FB5065">
            <w:pPr>
              <w:jc w:val="center"/>
              <w:rPr>
                <w:sz w:val="20"/>
                <w:szCs w:val="20"/>
              </w:rPr>
            </w:pPr>
            <w:r>
              <w:rPr>
                <w:b/>
                <w:bCs/>
                <w:sz w:val="20"/>
                <w:szCs w:val="20"/>
                <w:shd w:val="clear" w:color="auto" w:fill="FFFFFF"/>
              </w:rPr>
              <w:t>13,67</w:t>
            </w:r>
          </w:p>
        </w:tc>
        <w:tc>
          <w:tcPr>
            <w:tcW w:w="918" w:type="dxa"/>
          </w:tcPr>
          <w:p w:rsidR="00D076D0" w:rsidRPr="000666F8" w:rsidRDefault="00D076D0" w:rsidP="00FB5065">
            <w:pPr>
              <w:jc w:val="center"/>
              <w:rPr>
                <w:sz w:val="20"/>
                <w:szCs w:val="20"/>
              </w:rPr>
            </w:pPr>
            <w:r w:rsidRPr="000666F8">
              <w:rPr>
                <w:b/>
                <w:bCs/>
                <w:sz w:val="20"/>
                <w:szCs w:val="20"/>
                <w:shd w:val="clear" w:color="auto" w:fill="FFFFFF"/>
              </w:rPr>
              <w:t>0,36</w:t>
            </w:r>
          </w:p>
        </w:tc>
        <w:tc>
          <w:tcPr>
            <w:tcW w:w="851" w:type="dxa"/>
          </w:tcPr>
          <w:p w:rsidR="00D076D0" w:rsidRPr="000666F8" w:rsidRDefault="00D076D0" w:rsidP="00FB5065">
            <w:pPr>
              <w:jc w:val="center"/>
              <w:rPr>
                <w:sz w:val="20"/>
                <w:szCs w:val="20"/>
              </w:rPr>
            </w:pPr>
            <w:r w:rsidRPr="000666F8">
              <w:rPr>
                <w:b/>
                <w:bCs/>
                <w:sz w:val="20"/>
                <w:szCs w:val="20"/>
                <w:shd w:val="clear" w:color="auto" w:fill="FFFFFF"/>
              </w:rPr>
              <w:t>13,97</w:t>
            </w:r>
          </w:p>
        </w:tc>
        <w:tc>
          <w:tcPr>
            <w:tcW w:w="790" w:type="dxa"/>
          </w:tcPr>
          <w:p w:rsidR="00D076D0" w:rsidRPr="000666F8" w:rsidRDefault="00D076D0" w:rsidP="00FB5065">
            <w:pPr>
              <w:jc w:val="center"/>
              <w:rPr>
                <w:sz w:val="20"/>
                <w:szCs w:val="20"/>
              </w:rPr>
            </w:pPr>
            <w:r w:rsidRPr="000666F8">
              <w:rPr>
                <w:b/>
                <w:bCs/>
                <w:sz w:val="20"/>
                <w:szCs w:val="20"/>
                <w:shd w:val="clear" w:color="auto" w:fill="FFFFFF"/>
              </w:rPr>
              <w:t>303</w:t>
            </w:r>
          </w:p>
        </w:tc>
        <w:tc>
          <w:tcPr>
            <w:tcW w:w="918" w:type="dxa"/>
          </w:tcPr>
          <w:p w:rsidR="00D076D0" w:rsidRPr="000666F8" w:rsidRDefault="00D076D0" w:rsidP="00FB5065">
            <w:pPr>
              <w:jc w:val="center"/>
              <w:rPr>
                <w:sz w:val="20"/>
                <w:szCs w:val="20"/>
              </w:rPr>
            </w:pPr>
            <w:r w:rsidRPr="000666F8">
              <w:rPr>
                <w:b/>
                <w:bCs/>
                <w:sz w:val="20"/>
                <w:szCs w:val="20"/>
                <w:shd w:val="clear" w:color="auto" w:fill="FFFFFF"/>
              </w:rPr>
              <w:t>9</w:t>
            </w:r>
          </w:p>
        </w:tc>
        <w:tc>
          <w:tcPr>
            <w:tcW w:w="851" w:type="dxa"/>
          </w:tcPr>
          <w:p w:rsidR="00D076D0" w:rsidRPr="000666F8" w:rsidRDefault="00D076D0" w:rsidP="00FB5065">
            <w:pPr>
              <w:jc w:val="center"/>
              <w:rPr>
                <w:sz w:val="20"/>
                <w:szCs w:val="20"/>
              </w:rPr>
            </w:pPr>
            <w:r w:rsidRPr="000666F8">
              <w:rPr>
                <w:b/>
                <w:bCs/>
                <w:sz w:val="20"/>
                <w:szCs w:val="20"/>
                <w:shd w:val="clear" w:color="auto" w:fill="FFFFFF"/>
              </w:rPr>
              <w:t>312</w:t>
            </w:r>
          </w:p>
        </w:tc>
        <w:tc>
          <w:tcPr>
            <w:tcW w:w="817" w:type="dxa"/>
          </w:tcPr>
          <w:p w:rsidR="00D076D0" w:rsidRPr="004320DC" w:rsidRDefault="00D076D0" w:rsidP="00614ACF">
            <w:pPr>
              <w:jc w:val="center"/>
              <w:rPr>
                <w:sz w:val="20"/>
                <w:szCs w:val="20"/>
              </w:rPr>
            </w:pPr>
            <w:r w:rsidRPr="004320DC">
              <w:rPr>
                <w:b/>
                <w:bCs/>
                <w:sz w:val="20"/>
                <w:szCs w:val="20"/>
                <w:shd w:val="clear" w:color="auto" w:fill="FFFFFF"/>
              </w:rPr>
              <w:t>0,517</w:t>
            </w:r>
          </w:p>
        </w:tc>
        <w:tc>
          <w:tcPr>
            <w:tcW w:w="1014" w:type="dxa"/>
          </w:tcPr>
          <w:p w:rsidR="00D076D0" w:rsidRPr="004320DC" w:rsidRDefault="00D076D0" w:rsidP="00614ACF">
            <w:pPr>
              <w:jc w:val="center"/>
              <w:rPr>
                <w:sz w:val="20"/>
                <w:szCs w:val="20"/>
              </w:rPr>
            </w:pPr>
            <w:r w:rsidRPr="004320DC">
              <w:rPr>
                <w:b/>
                <w:bCs/>
                <w:sz w:val="20"/>
                <w:szCs w:val="20"/>
                <w:shd w:val="clear" w:color="auto" w:fill="FFFFFF"/>
              </w:rPr>
              <w:t>0,3</w:t>
            </w:r>
          </w:p>
        </w:tc>
      </w:tr>
    </w:tbl>
    <w:p w:rsidR="00293290" w:rsidRPr="00EB1101" w:rsidRDefault="00293290" w:rsidP="00B533AF">
      <w:pPr>
        <w:pStyle w:val="2"/>
        <w:spacing w:before="240" w:after="240"/>
        <w:ind w:left="-567" w:firstLine="567"/>
      </w:pPr>
      <w:bookmarkStart w:id="40" w:name="_Toc1656587"/>
      <w:bookmarkStart w:id="41" w:name="_Toc98748897"/>
      <w:r>
        <w:t>3.2</w:t>
      </w:r>
      <w:r w:rsidR="00B533AF">
        <w:t>.5</w:t>
      </w:r>
      <w:r w:rsidRPr="00EB1101">
        <w:t xml:space="preserve"> Мероприятия по развитию основных функциональных зон для обеспечения размещения объектов капитального строительства</w:t>
      </w:r>
      <w:bookmarkEnd w:id="40"/>
      <w:bookmarkEnd w:id="41"/>
    </w:p>
    <w:p w:rsidR="00293290" w:rsidRPr="003F2D35" w:rsidRDefault="00293290" w:rsidP="00956846">
      <w:pPr>
        <w:pStyle w:val="a7"/>
        <w:suppressAutoHyphens/>
        <w:spacing w:before="0" w:after="0"/>
        <w:ind w:left="-567" w:firstLine="567"/>
        <w:contextualSpacing/>
        <w:jc w:val="both"/>
        <w:rPr>
          <w:szCs w:val="28"/>
        </w:rPr>
      </w:pPr>
      <w:r w:rsidRPr="00EB1101">
        <w:rPr>
          <w:szCs w:val="28"/>
        </w:rPr>
        <w:t>Формирование функциональных зон,</w:t>
      </w:r>
      <w:r w:rsidRPr="00EB1101">
        <w:rPr>
          <w:b/>
          <w:szCs w:val="28"/>
        </w:rPr>
        <w:t xml:space="preserve"> </w:t>
      </w:r>
      <w:r w:rsidRPr="00EB1101">
        <w:rPr>
          <w:szCs w:val="28"/>
        </w:rPr>
        <w:t>в т.ч.</w:t>
      </w:r>
      <w:r w:rsidRPr="00EB1101">
        <w:rPr>
          <w:b/>
          <w:szCs w:val="28"/>
        </w:rPr>
        <w:t xml:space="preserve"> </w:t>
      </w:r>
      <w:r w:rsidRPr="00EB1101">
        <w:rPr>
          <w:szCs w:val="28"/>
        </w:rPr>
        <w:t>для обеспечения размещения объектов капитального строительства на расчётный сро</w:t>
      </w:r>
      <w:r>
        <w:rPr>
          <w:szCs w:val="28"/>
        </w:rPr>
        <w:t xml:space="preserve">к реализации генерального плана сельского поселения </w:t>
      </w:r>
      <w:r w:rsidR="00CD4B98">
        <w:rPr>
          <w:szCs w:val="28"/>
        </w:rPr>
        <w:t>Тепляковский</w:t>
      </w:r>
      <w:r>
        <w:rPr>
          <w:szCs w:val="28"/>
        </w:rPr>
        <w:t xml:space="preserve"> сельсовет муниципального района Бураевский район Республики Башкортостан </w:t>
      </w:r>
      <w:r w:rsidRPr="00EF20E9">
        <w:t xml:space="preserve">получает развитие жилых зон индивидуальной жилой застройки за счёт освоения свободных от застройки территорий в существующих границах </w:t>
      </w:r>
      <w:r>
        <w:rPr>
          <w:szCs w:val="28"/>
        </w:rPr>
        <w:t xml:space="preserve">плана сельского поселения </w:t>
      </w:r>
      <w:r w:rsidR="00CD4B98">
        <w:rPr>
          <w:szCs w:val="28"/>
        </w:rPr>
        <w:t>Тепляковский</w:t>
      </w:r>
      <w:r>
        <w:rPr>
          <w:szCs w:val="28"/>
        </w:rPr>
        <w:t xml:space="preserve"> сельсовет.</w:t>
      </w:r>
    </w:p>
    <w:p w:rsidR="00293290" w:rsidRPr="00EB1101" w:rsidRDefault="00293290" w:rsidP="00956846">
      <w:pPr>
        <w:pStyle w:val="a7"/>
        <w:suppressAutoHyphens/>
        <w:spacing w:before="0" w:after="0"/>
        <w:ind w:left="-567" w:firstLine="567"/>
        <w:contextualSpacing/>
        <w:jc w:val="both"/>
        <w:rPr>
          <w:szCs w:val="28"/>
        </w:rPr>
      </w:pPr>
      <w:r w:rsidRPr="00EB1101">
        <w:rPr>
          <w:szCs w:val="28"/>
        </w:rPr>
        <w:t>Помимо развития жилых зон, проектом предусмотрено размещение общественно-деловых зон, рекреационных зон, зон инженерной и транспортной инфраструктуры</w:t>
      </w:r>
      <w:r w:rsidR="00B75719">
        <w:rPr>
          <w:szCs w:val="28"/>
        </w:rPr>
        <w:t xml:space="preserve"> в границах населенных пунктов.</w:t>
      </w:r>
    </w:p>
    <w:p w:rsidR="00293290" w:rsidRDefault="00293290" w:rsidP="00956846">
      <w:pPr>
        <w:pStyle w:val="a7"/>
        <w:suppressAutoHyphens/>
        <w:spacing w:before="0" w:after="0"/>
        <w:ind w:left="-567" w:firstLine="567"/>
        <w:jc w:val="both"/>
        <w:rPr>
          <w:szCs w:val="28"/>
        </w:rPr>
      </w:pPr>
      <w:r w:rsidRPr="00EB1101">
        <w:rPr>
          <w:szCs w:val="28"/>
        </w:rPr>
        <w:t>Размещение проектируемых объектов капитального строительства социального и культурно-бытового обслуживания предполагается осуществить на территориях общественно-деловых и рекреационные зон</w:t>
      </w:r>
      <w:r>
        <w:rPr>
          <w:szCs w:val="28"/>
        </w:rPr>
        <w:t>.</w:t>
      </w:r>
    </w:p>
    <w:p w:rsidR="00293290" w:rsidRDefault="00293290" w:rsidP="00956846">
      <w:pPr>
        <w:pStyle w:val="a7"/>
        <w:suppressAutoHyphens/>
        <w:spacing w:before="0" w:after="0"/>
        <w:ind w:left="-567" w:firstLine="567"/>
        <w:jc w:val="both"/>
        <w:rPr>
          <w:szCs w:val="28"/>
        </w:rPr>
      </w:pPr>
      <w:r w:rsidRPr="00EB1101">
        <w:rPr>
          <w:szCs w:val="28"/>
        </w:rPr>
        <w:t>В целях развития транспортной инфраструктуры территории поселения, генеральным планом предполагается установление границ функциональных зон инженерной и транспортной инфраструктуры</w:t>
      </w:r>
      <w:r>
        <w:rPr>
          <w:szCs w:val="28"/>
        </w:rPr>
        <w:t>.</w:t>
      </w:r>
    </w:p>
    <w:p w:rsidR="00956846" w:rsidRPr="001C2EAA" w:rsidRDefault="00956846" w:rsidP="00B533AF">
      <w:pPr>
        <w:pStyle w:val="2"/>
        <w:spacing w:before="240" w:after="240"/>
      </w:pPr>
      <w:bookmarkStart w:id="42" w:name="_Toc98748898"/>
      <w:r>
        <w:t>3.3</w:t>
      </w:r>
      <w:r w:rsidRPr="001C2EAA">
        <w:t xml:space="preserve"> Зоны месторождений полезных ископаемых</w:t>
      </w:r>
      <w:bookmarkEnd w:id="42"/>
    </w:p>
    <w:p w:rsidR="00956846" w:rsidRPr="001C2EAA" w:rsidRDefault="00956846" w:rsidP="00956846">
      <w:pPr>
        <w:ind w:left="-567" w:firstLine="567"/>
        <w:contextualSpacing/>
        <w:jc w:val="both"/>
        <w:rPr>
          <w:noProof/>
        </w:rPr>
      </w:pPr>
      <w:r w:rsidRPr="001C2EAA">
        <w:rPr>
          <w:noProof/>
        </w:rPr>
        <w:t>Минерально-сырьевые ресурсы</w:t>
      </w:r>
      <w:r w:rsidRPr="001C2EAA">
        <w:rPr>
          <w:b/>
          <w:bCs/>
          <w:noProof/>
        </w:rPr>
        <w:t xml:space="preserve"> </w:t>
      </w:r>
      <w:r w:rsidRPr="001C2EAA">
        <w:rPr>
          <w:noProof/>
        </w:rPr>
        <w:t xml:space="preserve">представлены полезными ископаемыми - нефть, строительный камень, глина, суглинок, песок, песок, известняк, агроруды. </w:t>
      </w:r>
    </w:p>
    <w:p w:rsidR="00956846" w:rsidRPr="0019255E" w:rsidRDefault="00956846" w:rsidP="00956846">
      <w:pPr>
        <w:ind w:left="-567" w:firstLine="567"/>
        <w:jc w:val="both"/>
        <w:rPr>
          <w:szCs w:val="28"/>
          <w:lang w:eastAsia="ar-SA"/>
        </w:rPr>
      </w:pPr>
      <w:r w:rsidRPr="001C2EAA">
        <w:rPr>
          <w:szCs w:val="28"/>
          <w:lang w:eastAsia="ar-SA"/>
        </w:rPr>
        <w:t xml:space="preserve">В соответствии ст. 25 №2395-1 ФЗ «О недрах» от 21.02.1992 </w:t>
      </w:r>
      <w:r w:rsidR="00FB5065">
        <w:rPr>
          <w:shd w:val="clear" w:color="auto" w:fill="FFFFFF"/>
        </w:rPr>
        <w:t>(с изменениями на 11.06.2021 г.</w:t>
      </w:r>
      <w:r w:rsidR="00FB5065" w:rsidRPr="00C65EC1">
        <w:rPr>
          <w:shd w:val="clear" w:color="auto" w:fill="FFFFFF"/>
        </w:rPr>
        <w:t>)</w:t>
      </w:r>
      <w:r w:rsidRPr="001C2EAA">
        <w:rPr>
          <w:szCs w:val="28"/>
          <w:lang w:eastAsia="ar-SA"/>
        </w:rPr>
        <w:t>, проектирование и строительство населенных пунктов,</w:t>
      </w:r>
      <w:r w:rsidRPr="0019255E">
        <w:rPr>
          <w:szCs w:val="28"/>
          <w:lang w:eastAsia="ar-SA"/>
        </w:rPr>
        <w:t xml:space="preserve">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56846" w:rsidRDefault="00956846" w:rsidP="00956846">
      <w:pPr>
        <w:ind w:left="-567" w:firstLine="567"/>
        <w:jc w:val="both"/>
        <w:rPr>
          <w:szCs w:val="28"/>
          <w:lang w:eastAsia="ar-SA"/>
        </w:rPr>
      </w:pPr>
      <w:r w:rsidRPr="0019255E">
        <w:rPr>
          <w:szCs w:val="28"/>
          <w:lang w:eastAsia="ar-SA"/>
        </w:rPr>
        <w:t>Использование территорий в соответст</w:t>
      </w:r>
      <w:r w:rsidR="009728AA">
        <w:rPr>
          <w:szCs w:val="28"/>
          <w:lang w:eastAsia="ar-SA"/>
        </w:rPr>
        <w:t>вии с Законом РФ «О недрах» и с</w:t>
      </w:r>
      <w:r w:rsidRPr="0019255E">
        <w:rPr>
          <w:szCs w:val="28"/>
          <w:lang w:eastAsia="ar-SA"/>
        </w:rPr>
        <w:t xml:space="preserve"> </w:t>
      </w:r>
      <w:r w:rsidR="009728AA" w:rsidRPr="009728AA">
        <w:rPr>
          <w:rFonts w:cs="Arial"/>
          <w:bCs/>
        </w:rPr>
        <w:t>СП 42.13330.2016</w:t>
      </w:r>
      <w:r w:rsidR="009728AA">
        <w:rPr>
          <w:rFonts w:cs="Arial"/>
          <w:bCs/>
        </w:rPr>
        <w:t xml:space="preserve"> </w:t>
      </w:r>
      <w:r w:rsidRPr="009728AA">
        <w:rPr>
          <w:szCs w:val="28"/>
          <w:lang w:eastAsia="ar-SA"/>
        </w:rPr>
        <w:t xml:space="preserve">п.9.2* (Градостроительство. Планировка и застройка городских и сельских </w:t>
      </w:r>
      <w:r w:rsidRPr="0019255E">
        <w:rPr>
          <w:szCs w:val="28"/>
          <w:lang w:eastAsia="ar-SA"/>
        </w:rPr>
        <w:t>поселений)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
    <w:p w:rsidR="00737070" w:rsidRPr="001C2EAA" w:rsidRDefault="00737070" w:rsidP="00B533AF">
      <w:pPr>
        <w:pStyle w:val="2"/>
        <w:spacing w:before="240" w:after="240"/>
      </w:pPr>
      <w:bookmarkStart w:id="43" w:name="_Toc1656589"/>
      <w:bookmarkStart w:id="44" w:name="_Toc98748899"/>
      <w:r>
        <w:lastRenderedPageBreak/>
        <w:t>3.4</w:t>
      </w:r>
      <w:r w:rsidRPr="00EB1101">
        <w:t xml:space="preserve"> Мероприятия по сохранению и регенерации объектов культурного наследия</w:t>
      </w:r>
      <w:bookmarkEnd w:id="43"/>
      <w:bookmarkEnd w:id="44"/>
    </w:p>
    <w:p w:rsidR="00737070" w:rsidRPr="00F040E1" w:rsidRDefault="00737070" w:rsidP="00F040E1">
      <w:pPr>
        <w:suppressAutoHyphens/>
        <w:spacing w:before="120"/>
        <w:ind w:left="-567" w:firstLine="567"/>
        <w:jc w:val="both"/>
      </w:pPr>
      <w:r w:rsidRPr="00F040E1">
        <w:t>На расчётный срок реализации генерального плана:</w:t>
      </w:r>
    </w:p>
    <w:p w:rsidR="00737070" w:rsidRPr="00EB1101" w:rsidRDefault="00737070" w:rsidP="00737070">
      <w:pPr>
        <w:suppressAutoHyphens/>
        <w:ind w:left="-567" w:firstLine="567"/>
        <w:jc w:val="both"/>
      </w:pPr>
      <w:r w:rsidRPr="00EB1101">
        <w:t>1. Сохранение и благоустройство территории имеющихся на территории поселени</w:t>
      </w:r>
      <w:r w:rsidR="00C30429">
        <w:t>я объектов культурного наследия;</w:t>
      </w:r>
    </w:p>
    <w:p w:rsidR="00737070" w:rsidRPr="00EB1101" w:rsidRDefault="00737070" w:rsidP="00737070">
      <w:pPr>
        <w:ind w:left="-567" w:firstLine="567"/>
        <w:jc w:val="both"/>
      </w:pPr>
      <w:r w:rsidRPr="00EB1101">
        <w:t>2. Паспортизация объектов культурного наследия и утверждение границ территории объек</w:t>
      </w:r>
      <w:r w:rsidR="00C30429">
        <w:t>тов культурного наследия;</w:t>
      </w:r>
    </w:p>
    <w:p w:rsidR="00737070" w:rsidRPr="00EB1101" w:rsidRDefault="00737070" w:rsidP="00737070">
      <w:pPr>
        <w:ind w:left="-567" w:firstLine="567"/>
        <w:jc w:val="both"/>
      </w:pPr>
      <w:r w:rsidRPr="00EB1101">
        <w:t>3. Разработка проектов зон охран</w:t>
      </w:r>
      <w:r w:rsidR="00C30429">
        <w:t>ы объектов культурного наследия;</w:t>
      </w:r>
    </w:p>
    <w:p w:rsidR="00737070" w:rsidRPr="00EB1101" w:rsidRDefault="00737070" w:rsidP="00737070">
      <w:pPr>
        <w:ind w:left="-567" w:firstLine="567"/>
        <w:jc w:val="both"/>
      </w:pPr>
      <w:r w:rsidRPr="00EB1101">
        <w:t xml:space="preserve">4. Перевод территорий памятников, расположенных вне границ населенных пунктов, в земли </w:t>
      </w:r>
      <w:r w:rsidR="00C30429">
        <w:t>историко-культурного назначения;</w:t>
      </w:r>
      <w:r w:rsidRPr="00EB1101">
        <w:t xml:space="preserve"> </w:t>
      </w:r>
    </w:p>
    <w:p w:rsidR="00737070" w:rsidRPr="00EB1101" w:rsidRDefault="00737070" w:rsidP="00737070">
      <w:pPr>
        <w:ind w:left="-567" w:firstLine="567"/>
        <w:jc w:val="both"/>
      </w:pPr>
      <w:r w:rsidRPr="00EB1101">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w:t>
      </w:r>
      <w:r w:rsidR="00C30429">
        <w:t>сновным назначением этих земель;</w:t>
      </w:r>
    </w:p>
    <w:p w:rsidR="00737070" w:rsidRPr="001C2EAA" w:rsidRDefault="00737070" w:rsidP="00737070">
      <w:pPr>
        <w:ind w:left="-567" w:firstLine="567"/>
        <w:jc w:val="both"/>
      </w:pPr>
      <w:r w:rsidRPr="00EB1101">
        <w:t>5. Реставрация объектов культурного наследия.</w:t>
      </w:r>
    </w:p>
    <w:p w:rsidR="008256E7" w:rsidRPr="00EB1101" w:rsidRDefault="008256E7" w:rsidP="00671905">
      <w:pPr>
        <w:pStyle w:val="2"/>
        <w:spacing w:before="240" w:after="240"/>
      </w:pPr>
      <w:bookmarkStart w:id="45" w:name="_Toc1656590"/>
      <w:bookmarkStart w:id="46" w:name="_Toc98748900"/>
      <w:r>
        <w:t>3.5</w:t>
      </w:r>
      <w:r w:rsidRPr="00EB1101">
        <w:t xml:space="preserve"> Мероприятия по улучшению экологической обстановки охране окружающей среды</w:t>
      </w:r>
      <w:bookmarkEnd w:id="45"/>
      <w:bookmarkEnd w:id="46"/>
    </w:p>
    <w:p w:rsidR="008256E7" w:rsidRPr="00F040E1" w:rsidRDefault="008256E7" w:rsidP="006F7DD9">
      <w:pPr>
        <w:suppressAutoHyphens/>
        <w:spacing w:before="120" w:after="120"/>
        <w:ind w:left="-567" w:firstLine="567"/>
        <w:jc w:val="both"/>
        <w:rPr>
          <w:i/>
          <w:u w:val="single"/>
        </w:rPr>
      </w:pPr>
      <w:r w:rsidRPr="00F040E1">
        <w:rPr>
          <w:i/>
          <w:u w:val="single"/>
        </w:rPr>
        <w:t>Мероприятия по охране атмосферного воздуха</w:t>
      </w:r>
    </w:p>
    <w:p w:rsidR="008256E7" w:rsidRPr="00EB1101" w:rsidRDefault="008256E7" w:rsidP="006F7DD9">
      <w:pPr>
        <w:pStyle w:val="af0"/>
        <w:suppressAutoHyphens/>
        <w:spacing w:after="0"/>
        <w:ind w:left="-567" w:firstLine="567"/>
        <w:jc w:val="both"/>
        <w:rPr>
          <w:bCs/>
        </w:rPr>
      </w:pPr>
      <w:r w:rsidRPr="00EB1101">
        <w:t xml:space="preserve">На первую очередь реализации генерального плана </w:t>
      </w:r>
      <w:r>
        <w:rPr>
          <w:szCs w:val="28"/>
        </w:rPr>
        <w:t xml:space="preserve">сельского поселения </w:t>
      </w:r>
      <w:r w:rsidR="00C64D3A">
        <w:rPr>
          <w:szCs w:val="28"/>
          <w:lang w:val="ru-RU"/>
        </w:rPr>
        <w:t>Тепляковский</w:t>
      </w:r>
      <w:r>
        <w:rPr>
          <w:szCs w:val="28"/>
        </w:rPr>
        <w:t xml:space="preserve"> сельсовет муниципального района Бураевский район Республики Башкортостан  </w:t>
      </w:r>
      <w:r w:rsidRPr="00EB1101">
        <w:t>предусмотрено:</w:t>
      </w:r>
    </w:p>
    <w:p w:rsidR="00C64D3A" w:rsidRPr="00C64D3A" w:rsidRDefault="00C64D3A" w:rsidP="006F7DD9">
      <w:pPr>
        <w:widowControl w:val="0"/>
        <w:suppressAutoHyphens/>
        <w:ind w:left="-567" w:firstLine="567"/>
        <w:jc w:val="both"/>
        <w:rPr>
          <w:rFonts w:eastAsia="Lucida Sans Unicode"/>
          <w:color w:val="FF0000"/>
          <w:kern w:val="1"/>
          <w:lang w:eastAsia="en-US"/>
        </w:rPr>
      </w:pPr>
      <w:r w:rsidRPr="00C64D3A">
        <w:rPr>
          <w:rFonts w:eastAsia="Lucida Sans Unicode"/>
          <w:color w:val="000000"/>
          <w:kern w:val="1"/>
          <w:lang w:eastAsia="en-US"/>
        </w:rPr>
        <w:t xml:space="preserve">1. Организация санитарно-защитных зон от предприятий; </w:t>
      </w:r>
    </w:p>
    <w:p w:rsidR="00C64D3A" w:rsidRPr="00C64D3A" w:rsidRDefault="003A379A" w:rsidP="006F7DD9">
      <w:pPr>
        <w:ind w:left="-567" w:firstLine="567"/>
        <w:jc w:val="both"/>
        <w:rPr>
          <w:color w:val="FF0000"/>
          <w:lang w:eastAsia="ar-SA"/>
        </w:rPr>
      </w:pPr>
      <w:r>
        <w:rPr>
          <w:color w:val="000000"/>
          <w:lang w:eastAsia="ar-SA"/>
        </w:rPr>
        <w:t>2. С</w:t>
      </w:r>
      <w:r w:rsidR="00C64D3A" w:rsidRPr="00C64D3A">
        <w:rPr>
          <w:color w:val="000000"/>
          <w:lang w:eastAsia="ar-SA"/>
        </w:rPr>
        <w:t>овершенствование технологических процессов, внедрение малоотходных производств;</w:t>
      </w:r>
    </w:p>
    <w:p w:rsidR="00C64D3A" w:rsidRPr="00C64D3A" w:rsidRDefault="003A379A" w:rsidP="006F7DD9">
      <w:pPr>
        <w:widowControl w:val="0"/>
        <w:suppressAutoHyphens/>
        <w:ind w:left="-567" w:firstLine="567"/>
        <w:jc w:val="both"/>
        <w:rPr>
          <w:rFonts w:eastAsia="Lucida Sans Unicode"/>
          <w:color w:val="000000"/>
          <w:kern w:val="1"/>
          <w:lang w:eastAsia="en-US"/>
        </w:rPr>
      </w:pPr>
      <w:r>
        <w:rPr>
          <w:rFonts w:eastAsia="Lucida Sans Unicode"/>
          <w:color w:val="000000"/>
          <w:kern w:val="1"/>
          <w:lang w:eastAsia="en-US"/>
        </w:rPr>
        <w:t>3. У</w:t>
      </w:r>
      <w:r w:rsidR="00C64D3A" w:rsidRPr="00C64D3A">
        <w:rPr>
          <w:rFonts w:eastAsia="Lucida Sans Unicode"/>
          <w:color w:val="000000"/>
          <w:kern w:val="1"/>
          <w:lang w:eastAsia="en-US"/>
        </w:rPr>
        <w:t>величение доли природного газа в топливном балансе; (проектируемых территорий на 1 очередь строительства и на расчетный срок)</w:t>
      </w:r>
      <w:r>
        <w:rPr>
          <w:rFonts w:eastAsia="Lucida Sans Unicode"/>
          <w:color w:val="000000"/>
          <w:kern w:val="1"/>
          <w:lang w:eastAsia="en-US"/>
        </w:rPr>
        <w:t>;</w:t>
      </w:r>
    </w:p>
    <w:p w:rsidR="00C64D3A" w:rsidRPr="00C64D3A" w:rsidRDefault="003A379A" w:rsidP="006F7DD9">
      <w:pPr>
        <w:ind w:left="-567" w:firstLine="567"/>
        <w:jc w:val="both"/>
        <w:rPr>
          <w:color w:val="000000"/>
          <w:lang w:eastAsia="ar-SA"/>
        </w:rPr>
      </w:pPr>
      <w:r>
        <w:rPr>
          <w:color w:val="000000"/>
          <w:lang w:eastAsia="ar-SA"/>
        </w:rPr>
        <w:t>4. В</w:t>
      </w:r>
      <w:r w:rsidR="00C64D3A" w:rsidRPr="00C64D3A">
        <w:rPr>
          <w:color w:val="000000"/>
          <w:lang w:eastAsia="ar-SA"/>
        </w:rPr>
        <w:t>недрение централизованного отопления;</w:t>
      </w:r>
    </w:p>
    <w:p w:rsidR="00C64D3A" w:rsidRPr="00C64D3A" w:rsidRDefault="00DD6874" w:rsidP="006F7DD9">
      <w:pPr>
        <w:widowControl w:val="0"/>
        <w:suppressAutoHyphens/>
        <w:ind w:left="-567" w:firstLine="567"/>
        <w:jc w:val="both"/>
        <w:rPr>
          <w:rFonts w:eastAsia="Lucida Sans Unicode"/>
          <w:kern w:val="1"/>
          <w:lang w:eastAsia="en-US"/>
        </w:rPr>
      </w:pPr>
      <w:r>
        <w:rPr>
          <w:rFonts w:eastAsia="Lucida Sans Unicode"/>
          <w:kern w:val="1"/>
          <w:lang w:eastAsia="en-US"/>
        </w:rPr>
        <w:t>5.З</w:t>
      </w:r>
      <w:r w:rsidR="00C64D3A" w:rsidRPr="00C64D3A">
        <w:rPr>
          <w:rFonts w:eastAsia="Lucida Sans Unicode"/>
          <w:kern w:val="1"/>
          <w:lang w:eastAsia="en-US"/>
        </w:rPr>
        <w:t>акрытие несанкционированных свалок с последующей рекультивацией территории.</w:t>
      </w:r>
    </w:p>
    <w:p w:rsidR="00C64D3A" w:rsidRPr="00C64D3A" w:rsidRDefault="00BB6669" w:rsidP="006F7DD9">
      <w:pPr>
        <w:ind w:left="-567" w:firstLine="567"/>
        <w:jc w:val="both"/>
        <w:rPr>
          <w:lang w:eastAsia="ar-SA"/>
        </w:rPr>
      </w:pPr>
      <w:r>
        <w:rPr>
          <w:lang w:eastAsia="ar-SA"/>
        </w:rPr>
        <w:t>6. О</w:t>
      </w:r>
      <w:r w:rsidR="00C64D3A" w:rsidRPr="00C64D3A">
        <w:rPr>
          <w:lang w:eastAsia="ar-SA"/>
        </w:rPr>
        <w:t>снащение всех стационарных источников газо-, пылеулавливающим оборудованием (1 очередь строительства);</w:t>
      </w:r>
    </w:p>
    <w:p w:rsidR="00C64D3A" w:rsidRPr="00C64D3A" w:rsidRDefault="00BB6669" w:rsidP="006F7DD9">
      <w:pPr>
        <w:ind w:left="-567" w:firstLine="567"/>
        <w:jc w:val="both"/>
        <w:rPr>
          <w:lang w:eastAsia="ar-SA"/>
        </w:rPr>
      </w:pPr>
      <w:r>
        <w:rPr>
          <w:lang w:eastAsia="ar-SA"/>
        </w:rPr>
        <w:t>7. К</w:t>
      </w:r>
      <w:r w:rsidR="00C64D3A" w:rsidRPr="00C64D3A">
        <w:rPr>
          <w:lang w:eastAsia="ar-SA"/>
        </w:rPr>
        <w:t xml:space="preserve">онтроль за работой автотранспорта; </w:t>
      </w:r>
    </w:p>
    <w:p w:rsidR="00C64D3A" w:rsidRPr="00C64D3A" w:rsidRDefault="00BB6669" w:rsidP="006F7DD9">
      <w:pPr>
        <w:ind w:left="-567" w:firstLine="567"/>
        <w:jc w:val="both"/>
        <w:rPr>
          <w:lang w:eastAsia="ar-SA"/>
        </w:rPr>
      </w:pPr>
      <w:r>
        <w:rPr>
          <w:lang w:eastAsia="ar-SA"/>
        </w:rPr>
        <w:t>8. О</w:t>
      </w:r>
      <w:r w:rsidR="00C64D3A" w:rsidRPr="00C64D3A">
        <w:rPr>
          <w:lang w:eastAsia="ar-SA"/>
        </w:rPr>
        <w:t>рганизация службы контроля за уровнем загрязнения воздушного бассейна;</w:t>
      </w:r>
    </w:p>
    <w:p w:rsidR="00C64D3A" w:rsidRPr="00C64D3A" w:rsidRDefault="006334E5" w:rsidP="006F7DD9">
      <w:pPr>
        <w:ind w:left="-567" w:firstLine="567"/>
        <w:jc w:val="both"/>
        <w:rPr>
          <w:lang w:eastAsia="ar-SA"/>
        </w:rPr>
      </w:pPr>
      <w:r>
        <w:rPr>
          <w:lang w:eastAsia="ar-SA"/>
        </w:rPr>
        <w:t>9. Р</w:t>
      </w:r>
      <w:r w:rsidR="00C64D3A" w:rsidRPr="00C64D3A">
        <w:rPr>
          <w:lang w:eastAsia="ar-SA"/>
        </w:rPr>
        <w:t xml:space="preserve">азработка и внедрение норм предельно допустимых выбросов по каждому предприятию и котельным; </w:t>
      </w:r>
    </w:p>
    <w:p w:rsidR="00C64D3A" w:rsidRPr="00C64D3A" w:rsidRDefault="006334E5" w:rsidP="006F7DD9">
      <w:pPr>
        <w:ind w:left="-567" w:firstLine="567"/>
        <w:jc w:val="both"/>
        <w:rPr>
          <w:rFonts w:eastAsia="TimesNewRoman"/>
          <w:sz w:val="22"/>
          <w:szCs w:val="22"/>
          <w:lang w:eastAsia="ar-SA"/>
        </w:rPr>
      </w:pPr>
      <w:r>
        <w:rPr>
          <w:rFonts w:eastAsia="TimesNewRoman"/>
          <w:lang w:eastAsia="ar-SA"/>
        </w:rPr>
        <w:t>10. С</w:t>
      </w:r>
      <w:r w:rsidR="00C64D3A" w:rsidRPr="00C64D3A">
        <w:rPr>
          <w:rFonts w:eastAsia="TimesNewRoman"/>
          <w:lang w:eastAsia="ar-SA"/>
        </w:rPr>
        <w:t>оздание мусоросортировочной и мусороперегрузочной станции.</w:t>
      </w:r>
    </w:p>
    <w:p w:rsidR="008256E7" w:rsidRPr="00F040E1" w:rsidRDefault="008256E7" w:rsidP="006F7DD9">
      <w:pPr>
        <w:suppressAutoHyphens/>
        <w:spacing w:before="120" w:after="120"/>
        <w:ind w:left="-567" w:firstLine="567"/>
        <w:jc w:val="both"/>
        <w:rPr>
          <w:i/>
          <w:u w:val="single"/>
        </w:rPr>
      </w:pPr>
      <w:r w:rsidRPr="00F040E1">
        <w:rPr>
          <w:i/>
          <w:u w:val="single"/>
        </w:rPr>
        <w:t>Мероприятия по охране водных объектов и улучшение качества питьевого водоснабжения</w:t>
      </w:r>
    </w:p>
    <w:p w:rsidR="001103F0" w:rsidRPr="00EB1101" w:rsidRDefault="001103F0" w:rsidP="006F7DD9">
      <w:pPr>
        <w:pStyle w:val="af0"/>
        <w:suppressAutoHyphens/>
        <w:spacing w:after="0"/>
        <w:ind w:left="-567" w:firstLine="567"/>
        <w:jc w:val="both"/>
        <w:rPr>
          <w:bCs/>
        </w:rPr>
      </w:pPr>
      <w:r w:rsidRPr="00EB1101">
        <w:t xml:space="preserve">На первую очередь реализации генерального плана </w:t>
      </w:r>
      <w:r>
        <w:rPr>
          <w:szCs w:val="28"/>
        </w:rPr>
        <w:t xml:space="preserve">с.Бураево </w:t>
      </w:r>
      <w:r>
        <w:rPr>
          <w:szCs w:val="28"/>
          <w:lang w:val="ru-RU"/>
        </w:rPr>
        <w:t>Тепляковский</w:t>
      </w:r>
      <w:r>
        <w:rPr>
          <w:szCs w:val="28"/>
        </w:rPr>
        <w:t xml:space="preserve"> сельсовет муниципального района Бураевский район Республики Башкортостан  </w:t>
      </w:r>
      <w:r w:rsidRPr="00EB1101">
        <w:t>предусмотрено:</w:t>
      </w:r>
    </w:p>
    <w:p w:rsidR="00253F24" w:rsidRPr="00DA5D77" w:rsidRDefault="00253F24" w:rsidP="006F7DD9">
      <w:pPr>
        <w:pStyle w:val="ad"/>
        <w:numPr>
          <w:ilvl w:val="0"/>
          <w:numId w:val="24"/>
        </w:numPr>
        <w:tabs>
          <w:tab w:val="left" w:pos="284"/>
        </w:tabs>
        <w:spacing w:line="240" w:lineRule="auto"/>
        <w:ind w:left="-567" w:firstLine="567"/>
        <w:jc w:val="both"/>
        <w:rPr>
          <w:rFonts w:ascii="Times New Roman" w:hAnsi="Times New Roman"/>
          <w:sz w:val="24"/>
          <w:szCs w:val="24"/>
        </w:rPr>
      </w:pPr>
      <w:r w:rsidRPr="00DA5D77">
        <w:rPr>
          <w:rFonts w:ascii="Times New Roman" w:hAnsi="Times New Roman"/>
          <w:sz w:val="24"/>
          <w:szCs w:val="24"/>
        </w:rPr>
        <w:t>Обеспечение населения качественной водой;</w:t>
      </w:r>
    </w:p>
    <w:p w:rsidR="00253F24" w:rsidRPr="00DA5D77" w:rsidRDefault="00253F24" w:rsidP="006F7DD9">
      <w:pPr>
        <w:pStyle w:val="ad"/>
        <w:numPr>
          <w:ilvl w:val="0"/>
          <w:numId w:val="24"/>
        </w:numPr>
        <w:tabs>
          <w:tab w:val="left" w:pos="284"/>
        </w:tabs>
        <w:spacing w:line="240" w:lineRule="auto"/>
        <w:ind w:left="-567" w:firstLine="567"/>
        <w:jc w:val="both"/>
        <w:rPr>
          <w:rFonts w:ascii="Times New Roman" w:hAnsi="Times New Roman"/>
          <w:sz w:val="24"/>
          <w:szCs w:val="24"/>
        </w:rPr>
      </w:pPr>
      <w:r w:rsidRPr="00DA5D77">
        <w:rPr>
          <w:rFonts w:ascii="Times New Roman" w:hAnsi="Times New Roman"/>
          <w:sz w:val="24"/>
          <w:szCs w:val="24"/>
        </w:rPr>
        <w:t>Рациональное использование водных ресурсов;</w:t>
      </w:r>
    </w:p>
    <w:p w:rsidR="00253F24" w:rsidRPr="00DA5D77" w:rsidRDefault="00253F24" w:rsidP="006F7DD9">
      <w:pPr>
        <w:pStyle w:val="ad"/>
        <w:numPr>
          <w:ilvl w:val="0"/>
          <w:numId w:val="24"/>
        </w:numPr>
        <w:tabs>
          <w:tab w:val="left" w:pos="284"/>
        </w:tabs>
        <w:spacing w:line="240" w:lineRule="auto"/>
        <w:ind w:left="-567" w:firstLine="567"/>
        <w:jc w:val="both"/>
        <w:rPr>
          <w:rFonts w:ascii="Times New Roman" w:hAnsi="Times New Roman"/>
          <w:sz w:val="24"/>
          <w:szCs w:val="24"/>
        </w:rPr>
      </w:pPr>
      <w:r w:rsidRPr="00DA5D77">
        <w:rPr>
          <w:rFonts w:ascii="Times New Roman" w:hAnsi="Times New Roman"/>
          <w:sz w:val="24"/>
          <w:szCs w:val="24"/>
        </w:rPr>
        <w:t>Безопасность гидротехнических сооружений;</w:t>
      </w:r>
    </w:p>
    <w:p w:rsidR="00253F24" w:rsidRPr="00DA5D77" w:rsidRDefault="00253F24" w:rsidP="006F7DD9">
      <w:pPr>
        <w:pStyle w:val="ad"/>
        <w:numPr>
          <w:ilvl w:val="0"/>
          <w:numId w:val="24"/>
        </w:numPr>
        <w:tabs>
          <w:tab w:val="left" w:pos="284"/>
        </w:tabs>
        <w:spacing w:line="240" w:lineRule="auto"/>
        <w:ind w:left="-567" w:firstLine="567"/>
        <w:jc w:val="both"/>
        <w:rPr>
          <w:rFonts w:ascii="Times New Roman" w:hAnsi="Times New Roman"/>
          <w:sz w:val="24"/>
          <w:szCs w:val="24"/>
        </w:rPr>
      </w:pPr>
      <w:r w:rsidRPr="00DA5D77">
        <w:rPr>
          <w:rFonts w:ascii="Times New Roman" w:hAnsi="Times New Roman"/>
          <w:sz w:val="24"/>
          <w:szCs w:val="24"/>
        </w:rPr>
        <w:t>Охрана от вредного воздействия вод;</w:t>
      </w:r>
    </w:p>
    <w:p w:rsidR="00253F24" w:rsidRPr="00DA5D77" w:rsidRDefault="00253F24" w:rsidP="006F7DD9">
      <w:pPr>
        <w:pStyle w:val="ad"/>
        <w:numPr>
          <w:ilvl w:val="0"/>
          <w:numId w:val="24"/>
        </w:numPr>
        <w:tabs>
          <w:tab w:val="left" w:pos="284"/>
        </w:tabs>
        <w:spacing w:line="240" w:lineRule="auto"/>
        <w:ind w:left="-567" w:firstLine="567"/>
        <w:jc w:val="both"/>
        <w:rPr>
          <w:rFonts w:ascii="Times New Roman" w:hAnsi="Times New Roman"/>
          <w:sz w:val="24"/>
          <w:szCs w:val="24"/>
        </w:rPr>
      </w:pPr>
      <w:r w:rsidRPr="00DA5D77">
        <w:rPr>
          <w:rFonts w:ascii="Times New Roman" w:hAnsi="Times New Roman"/>
          <w:sz w:val="24"/>
          <w:szCs w:val="24"/>
        </w:rPr>
        <w:t>Соблюдение специальных режимов на территория санитарной охраны водоисточников и водоохранных зон водоемов;</w:t>
      </w:r>
    </w:p>
    <w:p w:rsidR="00253F24" w:rsidRPr="00DA5D77" w:rsidRDefault="00253F24" w:rsidP="006F7DD9">
      <w:pPr>
        <w:pStyle w:val="ad"/>
        <w:numPr>
          <w:ilvl w:val="0"/>
          <w:numId w:val="24"/>
        </w:numPr>
        <w:tabs>
          <w:tab w:val="left" w:pos="284"/>
        </w:tabs>
        <w:spacing w:after="0" w:line="240" w:lineRule="auto"/>
        <w:ind w:left="-567" w:firstLine="567"/>
        <w:jc w:val="both"/>
        <w:rPr>
          <w:rFonts w:ascii="Times New Roman" w:hAnsi="Times New Roman"/>
          <w:sz w:val="24"/>
          <w:szCs w:val="24"/>
        </w:rPr>
      </w:pPr>
      <w:r w:rsidRPr="00DA5D77">
        <w:rPr>
          <w:rFonts w:ascii="Times New Roman" w:hAnsi="Times New Roman"/>
          <w:sz w:val="24"/>
          <w:szCs w:val="24"/>
        </w:rPr>
        <w:t>Действенный контроль над использованием водных ресурсов и их качеством.</w:t>
      </w:r>
    </w:p>
    <w:p w:rsidR="00253F24" w:rsidRPr="00DD745D" w:rsidRDefault="00253F24" w:rsidP="006F7DD9">
      <w:pPr>
        <w:tabs>
          <w:tab w:val="left" w:pos="284"/>
          <w:tab w:val="left" w:pos="993"/>
        </w:tabs>
        <w:ind w:left="-567" w:firstLine="567"/>
        <w:jc w:val="both"/>
      </w:pPr>
      <w:r w:rsidRPr="00547377">
        <w:rPr>
          <w:rFonts w:cs="Arial"/>
        </w:rPr>
        <w:t>В цел</w:t>
      </w:r>
      <w:r w:rsidRPr="00DD745D">
        <w:t>ях охраны подземных вод от загрязнения на водозаборах необходимо:</w:t>
      </w:r>
    </w:p>
    <w:p w:rsidR="00253F24" w:rsidRPr="00DD745D" w:rsidRDefault="00DD745D" w:rsidP="006F7DD9">
      <w:pPr>
        <w:pStyle w:val="ad"/>
        <w:numPr>
          <w:ilvl w:val="0"/>
          <w:numId w:val="25"/>
        </w:numPr>
        <w:tabs>
          <w:tab w:val="left" w:pos="284"/>
          <w:tab w:val="left" w:pos="993"/>
        </w:tabs>
        <w:spacing w:line="240" w:lineRule="auto"/>
        <w:ind w:left="-567" w:firstLine="567"/>
        <w:jc w:val="both"/>
        <w:rPr>
          <w:rFonts w:ascii="Times New Roman" w:hAnsi="Times New Roman"/>
          <w:sz w:val="24"/>
          <w:szCs w:val="24"/>
        </w:rPr>
      </w:pPr>
      <w:r w:rsidRPr="00DD745D">
        <w:rPr>
          <w:rFonts w:ascii="Times New Roman" w:hAnsi="Times New Roman"/>
          <w:sz w:val="24"/>
          <w:szCs w:val="24"/>
        </w:rPr>
        <w:t>О</w:t>
      </w:r>
      <w:r w:rsidR="00253F24" w:rsidRPr="00DD745D">
        <w:rPr>
          <w:rFonts w:ascii="Times New Roman" w:hAnsi="Times New Roman"/>
          <w:sz w:val="24"/>
          <w:szCs w:val="24"/>
        </w:rPr>
        <w:t>рганизация зон санитарной охраны вокруг водозаборных сооружений и поддержание в них соответствующего санитарного режима;</w:t>
      </w:r>
    </w:p>
    <w:p w:rsidR="00DD745D" w:rsidRPr="00DD745D" w:rsidRDefault="00DD745D" w:rsidP="000A4303">
      <w:pPr>
        <w:pStyle w:val="ad"/>
        <w:numPr>
          <w:ilvl w:val="0"/>
          <w:numId w:val="25"/>
        </w:numPr>
        <w:tabs>
          <w:tab w:val="left" w:pos="284"/>
          <w:tab w:val="left" w:pos="993"/>
        </w:tabs>
        <w:spacing w:line="240" w:lineRule="auto"/>
        <w:ind w:left="-567" w:firstLine="567"/>
        <w:jc w:val="both"/>
        <w:rPr>
          <w:rFonts w:ascii="Times New Roman" w:hAnsi="Times New Roman"/>
          <w:sz w:val="24"/>
          <w:szCs w:val="24"/>
        </w:rPr>
      </w:pPr>
      <w:r w:rsidRPr="00DD745D">
        <w:rPr>
          <w:rFonts w:ascii="Times New Roman" w:hAnsi="Times New Roman"/>
          <w:sz w:val="24"/>
          <w:szCs w:val="24"/>
        </w:rPr>
        <w:t>своевременная ликвидация (тампонаж) малопроизводительных и «сухих» скважин;</w:t>
      </w:r>
    </w:p>
    <w:p w:rsidR="00DD745D" w:rsidRPr="00DD745D" w:rsidRDefault="00DD745D" w:rsidP="000A4303">
      <w:pPr>
        <w:pStyle w:val="ad"/>
        <w:numPr>
          <w:ilvl w:val="0"/>
          <w:numId w:val="25"/>
        </w:numPr>
        <w:tabs>
          <w:tab w:val="left" w:pos="284"/>
          <w:tab w:val="left" w:pos="993"/>
        </w:tabs>
        <w:spacing w:line="240" w:lineRule="auto"/>
        <w:ind w:left="-567" w:firstLine="567"/>
        <w:jc w:val="both"/>
        <w:rPr>
          <w:rFonts w:ascii="Times New Roman" w:hAnsi="Times New Roman"/>
          <w:sz w:val="24"/>
          <w:szCs w:val="24"/>
        </w:rPr>
      </w:pPr>
      <w:r w:rsidRPr="00DD745D">
        <w:rPr>
          <w:rFonts w:ascii="Times New Roman" w:hAnsi="Times New Roman"/>
          <w:sz w:val="24"/>
          <w:szCs w:val="24"/>
        </w:rPr>
        <w:t>строительство водозаборных сооружений в строгом соответствии с проектно-сметной документацией, согласованной с контролирующими органами;</w:t>
      </w:r>
    </w:p>
    <w:p w:rsidR="00DD745D" w:rsidRDefault="00DD745D" w:rsidP="000A4303">
      <w:pPr>
        <w:pStyle w:val="ad"/>
        <w:numPr>
          <w:ilvl w:val="0"/>
          <w:numId w:val="25"/>
        </w:numPr>
        <w:tabs>
          <w:tab w:val="left" w:pos="284"/>
          <w:tab w:val="left" w:pos="993"/>
        </w:tabs>
        <w:spacing w:line="240" w:lineRule="auto"/>
        <w:ind w:left="-567" w:firstLine="567"/>
        <w:jc w:val="both"/>
        <w:rPr>
          <w:rFonts w:ascii="Times New Roman" w:hAnsi="Times New Roman"/>
          <w:sz w:val="24"/>
          <w:szCs w:val="24"/>
        </w:rPr>
      </w:pPr>
      <w:r w:rsidRPr="00DD745D">
        <w:rPr>
          <w:rFonts w:ascii="Times New Roman" w:hAnsi="Times New Roman"/>
          <w:sz w:val="24"/>
          <w:szCs w:val="24"/>
        </w:rPr>
        <w:t>осуществление постоянного контроля за химическим составом подземных вод и их динамическим уровнем.</w:t>
      </w:r>
    </w:p>
    <w:p w:rsidR="008256E7" w:rsidRPr="00F040E1" w:rsidRDefault="008256E7" w:rsidP="000A4303">
      <w:pPr>
        <w:suppressAutoHyphens/>
        <w:spacing w:before="120" w:after="120"/>
        <w:ind w:left="-567" w:firstLine="567"/>
        <w:jc w:val="both"/>
        <w:rPr>
          <w:i/>
          <w:u w:val="single"/>
        </w:rPr>
      </w:pPr>
      <w:r w:rsidRPr="00F040E1">
        <w:rPr>
          <w:i/>
          <w:u w:val="single"/>
        </w:rPr>
        <w:lastRenderedPageBreak/>
        <w:t>Мероприятия по охране почв</w:t>
      </w:r>
    </w:p>
    <w:p w:rsidR="008256E7" w:rsidRPr="00EB1101" w:rsidRDefault="008256E7" w:rsidP="000A4303">
      <w:pPr>
        <w:pStyle w:val="af0"/>
        <w:suppressAutoHyphens/>
        <w:spacing w:after="0"/>
        <w:ind w:left="-567" w:firstLine="567"/>
        <w:jc w:val="both"/>
        <w:rPr>
          <w:bCs/>
        </w:rPr>
      </w:pPr>
      <w:r w:rsidRPr="00EB1101">
        <w:t>На первую очеред</w:t>
      </w:r>
      <w:r>
        <w:t xml:space="preserve">ь реализации генерального плана </w:t>
      </w:r>
      <w:r>
        <w:rPr>
          <w:szCs w:val="28"/>
        </w:rPr>
        <w:t xml:space="preserve">сельского поселения </w:t>
      </w:r>
      <w:r w:rsidR="000A5F65">
        <w:rPr>
          <w:szCs w:val="28"/>
          <w:lang w:val="ru-RU"/>
        </w:rPr>
        <w:t>Тепляковский</w:t>
      </w:r>
      <w:r>
        <w:rPr>
          <w:szCs w:val="28"/>
        </w:rPr>
        <w:t xml:space="preserve"> сельсовет </w:t>
      </w:r>
      <w:r w:rsidRPr="00EB1101">
        <w:t>предусмотрено:</w:t>
      </w:r>
    </w:p>
    <w:p w:rsidR="001103F0" w:rsidRPr="000A5F65" w:rsidRDefault="000A5F65" w:rsidP="000A4303">
      <w:pPr>
        <w:pStyle w:val="ad"/>
        <w:numPr>
          <w:ilvl w:val="0"/>
          <w:numId w:val="26"/>
        </w:numPr>
        <w:tabs>
          <w:tab w:val="left" w:pos="284"/>
        </w:tabs>
        <w:suppressAutoHyphens/>
        <w:spacing w:line="240" w:lineRule="auto"/>
        <w:ind w:left="-567" w:firstLine="567"/>
        <w:jc w:val="both"/>
        <w:rPr>
          <w:rFonts w:ascii="Times New Roman" w:hAnsi="Times New Roman"/>
          <w:sz w:val="24"/>
          <w:szCs w:val="24"/>
        </w:rPr>
      </w:pPr>
      <w:r w:rsidRPr="000A5F65">
        <w:rPr>
          <w:rFonts w:ascii="Times New Roman" w:hAnsi="Times New Roman"/>
          <w:sz w:val="24"/>
          <w:szCs w:val="24"/>
        </w:rPr>
        <w:t>П</w:t>
      </w:r>
      <w:r w:rsidR="001103F0" w:rsidRPr="000A5F65">
        <w:rPr>
          <w:rFonts w:ascii="Times New Roman" w:hAnsi="Times New Roman"/>
          <w:sz w:val="24"/>
          <w:szCs w:val="24"/>
        </w:rPr>
        <w:t>роведение мероприятий по борьбе с водной и ветровой эрозией, дегумификацией, вторичным засолением и переувлажнением, загрязнением химическими токсикантами;</w:t>
      </w:r>
    </w:p>
    <w:p w:rsidR="000A5F65" w:rsidRPr="000A5F65" w:rsidRDefault="000A5F65" w:rsidP="000A4303">
      <w:pPr>
        <w:pStyle w:val="ad"/>
        <w:numPr>
          <w:ilvl w:val="0"/>
          <w:numId w:val="26"/>
        </w:numPr>
        <w:tabs>
          <w:tab w:val="left" w:pos="284"/>
        </w:tabs>
        <w:spacing w:line="240" w:lineRule="auto"/>
        <w:ind w:left="-567" w:firstLine="567"/>
        <w:jc w:val="both"/>
        <w:rPr>
          <w:rFonts w:ascii="Times New Roman" w:hAnsi="Times New Roman"/>
          <w:sz w:val="24"/>
          <w:szCs w:val="24"/>
        </w:rPr>
      </w:pPr>
      <w:r w:rsidRPr="000A5F65">
        <w:rPr>
          <w:rFonts w:ascii="Times New Roman" w:hAnsi="Times New Roman"/>
          <w:sz w:val="24"/>
          <w:szCs w:val="24"/>
        </w:rPr>
        <w:t>Защита почв сельскохозяйственных угодий от загрязнения тяжелыми металлами;</w:t>
      </w:r>
    </w:p>
    <w:p w:rsidR="000A5F65" w:rsidRPr="000A5F65" w:rsidRDefault="000A5F65" w:rsidP="000A4303">
      <w:pPr>
        <w:pStyle w:val="ad"/>
        <w:numPr>
          <w:ilvl w:val="0"/>
          <w:numId w:val="26"/>
        </w:numPr>
        <w:tabs>
          <w:tab w:val="left" w:pos="284"/>
        </w:tabs>
        <w:spacing w:line="240" w:lineRule="auto"/>
        <w:ind w:left="-567" w:firstLine="567"/>
        <w:jc w:val="both"/>
        <w:rPr>
          <w:rFonts w:ascii="Times New Roman" w:hAnsi="Times New Roman"/>
          <w:sz w:val="24"/>
          <w:szCs w:val="24"/>
        </w:rPr>
      </w:pPr>
      <w:r w:rsidRPr="000A5F65">
        <w:rPr>
          <w:rFonts w:ascii="Times New Roman" w:hAnsi="Times New Roman"/>
          <w:sz w:val="24"/>
          <w:szCs w:val="24"/>
        </w:rPr>
        <w:t xml:space="preserve">Принятие Закона об ответственности землепользователей за уровень плодородия и состояния почв. </w:t>
      </w:r>
    </w:p>
    <w:p w:rsidR="008256E7" w:rsidRPr="00F55079" w:rsidRDefault="008256E7" w:rsidP="000A4303">
      <w:pPr>
        <w:suppressAutoHyphens/>
        <w:spacing w:before="120" w:after="120"/>
        <w:ind w:left="-567" w:firstLine="567"/>
        <w:jc w:val="both"/>
        <w:rPr>
          <w:i/>
          <w:u w:val="single"/>
        </w:rPr>
      </w:pPr>
      <w:r w:rsidRPr="00F55079">
        <w:rPr>
          <w:i/>
          <w:u w:val="single"/>
        </w:rPr>
        <w:t>Мероприятия по защите от шума:</w:t>
      </w:r>
    </w:p>
    <w:p w:rsidR="008256E7" w:rsidRPr="00EB1101" w:rsidRDefault="008256E7" w:rsidP="000A4303">
      <w:pPr>
        <w:pStyle w:val="af0"/>
        <w:suppressAutoHyphens/>
        <w:spacing w:after="0"/>
        <w:ind w:left="-567" w:firstLine="567"/>
        <w:contextualSpacing/>
        <w:jc w:val="both"/>
      </w:pPr>
      <w:r w:rsidRPr="00EB1101">
        <w:t xml:space="preserve">На первую очередь реализации генерального плана </w:t>
      </w:r>
      <w:r>
        <w:rPr>
          <w:szCs w:val="28"/>
        </w:rPr>
        <w:t xml:space="preserve">сельского поселения </w:t>
      </w:r>
      <w:r w:rsidR="00721C89">
        <w:rPr>
          <w:szCs w:val="28"/>
          <w:lang w:val="ru-RU"/>
        </w:rPr>
        <w:t>Тепляковский</w:t>
      </w:r>
      <w:r>
        <w:rPr>
          <w:szCs w:val="28"/>
        </w:rPr>
        <w:t xml:space="preserve"> сельсовет предусмотрено</w:t>
      </w:r>
      <w:r w:rsidRPr="00EB1101">
        <w:t>:</w:t>
      </w:r>
    </w:p>
    <w:p w:rsidR="008256E7" w:rsidRPr="00EB1101" w:rsidRDefault="0078796E" w:rsidP="000A4303">
      <w:pPr>
        <w:pStyle w:val="af0"/>
        <w:suppressAutoHyphens/>
        <w:spacing w:after="0"/>
        <w:ind w:left="-567" w:firstLine="567"/>
        <w:contextualSpacing/>
        <w:jc w:val="both"/>
        <w:rPr>
          <w:spacing w:val="7"/>
        </w:rPr>
      </w:pPr>
      <w:r>
        <w:rPr>
          <w:spacing w:val="5"/>
          <w:lang w:val="ru-RU"/>
        </w:rPr>
        <w:t>1. О</w:t>
      </w:r>
      <w:r w:rsidR="008256E7" w:rsidRPr="00EB1101">
        <w:rPr>
          <w:spacing w:val="5"/>
        </w:rPr>
        <w:t xml:space="preserve">рганизация </w:t>
      </w:r>
      <w:r w:rsidR="008256E7" w:rsidRPr="00EB1101">
        <w:rPr>
          <w:spacing w:val="7"/>
        </w:rPr>
        <w:t>защитных лесополос вдоль транспортных магистралей со стороны жилой застройки;</w:t>
      </w:r>
    </w:p>
    <w:p w:rsidR="008256E7" w:rsidRPr="00624F49" w:rsidRDefault="0078796E" w:rsidP="000A4303">
      <w:pPr>
        <w:pStyle w:val="af0"/>
        <w:tabs>
          <w:tab w:val="left" w:pos="284"/>
        </w:tabs>
        <w:suppressAutoHyphens/>
        <w:spacing w:after="0"/>
        <w:ind w:left="-567" w:firstLine="567"/>
        <w:contextualSpacing/>
        <w:jc w:val="both"/>
      </w:pPr>
      <w:r>
        <w:rPr>
          <w:spacing w:val="7"/>
          <w:lang w:val="ru-RU"/>
        </w:rPr>
        <w:t xml:space="preserve">2. </w:t>
      </w:r>
      <w:r>
        <w:rPr>
          <w:lang w:val="ru-RU"/>
        </w:rPr>
        <w:t>Ф</w:t>
      </w:r>
      <w:r w:rsidR="008256E7" w:rsidRPr="00EB1101">
        <w:t>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78796E" w:rsidRPr="00956054" w:rsidRDefault="0078796E" w:rsidP="00671905">
      <w:pPr>
        <w:pStyle w:val="2"/>
        <w:spacing w:before="240" w:after="240"/>
      </w:pPr>
      <w:bookmarkStart w:id="47" w:name="_Toc98748901"/>
      <w:r>
        <w:t>3.6</w:t>
      </w:r>
      <w:r w:rsidRPr="00956054">
        <w:t xml:space="preserve"> Мероприятия по сохранению и развитию зелёных насаждений</w:t>
      </w:r>
      <w:bookmarkEnd w:id="47"/>
    </w:p>
    <w:p w:rsidR="0078796E" w:rsidRPr="008A5FD9" w:rsidRDefault="0078796E" w:rsidP="0078796E">
      <w:pPr>
        <w:suppressAutoHyphens/>
        <w:ind w:left="-567" w:firstLine="567"/>
        <w:jc w:val="both"/>
        <w:rPr>
          <w:rFonts w:eastAsia="Calibri"/>
          <w:lang w:eastAsia="en-US"/>
        </w:rPr>
      </w:pPr>
      <w:r w:rsidRPr="008A5FD9">
        <w:rPr>
          <w:rFonts w:eastAsia="Calibri"/>
          <w:lang w:eastAsia="en-US"/>
        </w:rPr>
        <w:t xml:space="preserve">Основные мероприятия по сохранению и развитию зелёных насаждений на территории </w:t>
      </w:r>
      <w:r>
        <w:rPr>
          <w:rFonts w:eastAsia="Calibri"/>
          <w:lang w:eastAsia="en-US"/>
        </w:rPr>
        <w:t>сельского поселения</w:t>
      </w:r>
      <w:r w:rsidRPr="008A5FD9">
        <w:rPr>
          <w:rFonts w:eastAsia="Calibri"/>
          <w:lang w:eastAsia="en-US"/>
        </w:rPr>
        <w:t xml:space="preserve"> следующие:</w:t>
      </w:r>
    </w:p>
    <w:p w:rsidR="0078796E" w:rsidRPr="008A5FD9" w:rsidRDefault="0078796E" w:rsidP="0078796E">
      <w:pPr>
        <w:suppressAutoHyphens/>
        <w:ind w:left="-567" w:firstLine="567"/>
        <w:jc w:val="both"/>
      </w:pPr>
      <w:r w:rsidRPr="008A5FD9">
        <w:t xml:space="preserve">1. Полное сохранение на территории </w:t>
      </w:r>
      <w:r>
        <w:t>сельского поселения</w:t>
      </w:r>
      <w:r w:rsidRPr="008A5FD9">
        <w:t xml:space="preserve"> лесов государственного лесного фонда как ресурса обеспечения экологической устойчивости поселения.</w:t>
      </w:r>
    </w:p>
    <w:p w:rsidR="0078796E" w:rsidRPr="008A5FD9" w:rsidRDefault="0078796E" w:rsidP="0078796E">
      <w:pPr>
        <w:suppressAutoHyphens/>
        <w:ind w:left="-567" w:firstLine="567"/>
        <w:jc w:val="both"/>
      </w:pPr>
      <w:r w:rsidRPr="008A5FD9">
        <w:t xml:space="preserve">2. Полное сохранение на территории </w:t>
      </w:r>
      <w:r>
        <w:t>сельского поселения</w:t>
      </w:r>
      <w:r w:rsidRPr="008A5FD9">
        <w:t xml:space="preserve"> лесной растительности как ресурса обеспечения экологической устойчивости поселения.</w:t>
      </w:r>
    </w:p>
    <w:p w:rsidR="0078796E" w:rsidRPr="008A5FD9" w:rsidRDefault="0078796E" w:rsidP="0078796E">
      <w:pPr>
        <w:suppressAutoHyphens/>
        <w:ind w:left="-567" w:firstLine="567"/>
        <w:jc w:val="both"/>
      </w:pPr>
      <w:r w:rsidRPr="008A5FD9">
        <w:t xml:space="preserve">3. Полное сохранение на территории </w:t>
      </w:r>
      <w:r>
        <w:t>сельского поселения</w:t>
      </w:r>
      <w:r w:rsidRPr="008A5FD9">
        <w:t xml:space="preserve"> находящихся вне границ населенных пунктов участков залесенных территорий, в том числе берегов рек и озер, склонов оврагов и балок.</w:t>
      </w:r>
    </w:p>
    <w:p w:rsidR="0078796E" w:rsidRPr="008A5FD9" w:rsidRDefault="0078796E" w:rsidP="0078796E">
      <w:pPr>
        <w:suppressAutoHyphens/>
        <w:ind w:left="-567" w:firstLine="567"/>
        <w:jc w:val="both"/>
      </w:pPr>
      <w:r w:rsidRPr="008A5FD9">
        <w:t xml:space="preserve">4. Проведение мероприятий по развитию зеленых насаждений на территории </w:t>
      </w:r>
      <w:r>
        <w:t>сельского поселения</w:t>
      </w:r>
      <w:r w:rsidRPr="008A5FD9">
        <w:t>:</w:t>
      </w:r>
    </w:p>
    <w:p w:rsidR="0078796E" w:rsidRPr="008A5FD9" w:rsidRDefault="0078796E" w:rsidP="00F55079">
      <w:pPr>
        <w:numPr>
          <w:ilvl w:val="0"/>
          <w:numId w:val="27"/>
        </w:numPr>
        <w:tabs>
          <w:tab w:val="left" w:pos="284"/>
        </w:tabs>
        <w:suppressAutoHyphens/>
        <w:ind w:left="-567" w:firstLine="567"/>
        <w:jc w:val="both"/>
      </w:pPr>
      <w:r w:rsidRPr="008A5FD9">
        <w:t>сохранение территорий зеленых насаждений на территории н</w:t>
      </w:r>
      <w:r>
        <w:t>аселенных</w:t>
      </w:r>
      <w:r w:rsidRPr="008A5FD9">
        <w:t xml:space="preserve"> </w:t>
      </w:r>
      <w:r>
        <w:t>пунктов</w:t>
      </w:r>
      <w:r w:rsidRPr="008A5FD9">
        <w:t>;</w:t>
      </w:r>
    </w:p>
    <w:p w:rsidR="0078796E" w:rsidRPr="008A5FD9" w:rsidRDefault="0078796E" w:rsidP="00F55079">
      <w:pPr>
        <w:numPr>
          <w:ilvl w:val="0"/>
          <w:numId w:val="27"/>
        </w:numPr>
        <w:tabs>
          <w:tab w:val="left" w:pos="284"/>
        </w:tabs>
        <w:suppressAutoHyphens/>
        <w:ind w:left="-567" w:firstLine="567"/>
        <w:jc w:val="both"/>
      </w:pPr>
      <w:r w:rsidRPr="008A5FD9">
        <w:t>обеспечение населения зелеными насаждениями общего пользования не менее 30 м</w:t>
      </w:r>
      <w:r w:rsidRPr="008A5FD9">
        <w:rPr>
          <w:vertAlign w:val="superscript"/>
        </w:rPr>
        <w:t xml:space="preserve">2 </w:t>
      </w:r>
      <w:r w:rsidRPr="008A5FD9">
        <w:t>на человека;</w:t>
      </w:r>
    </w:p>
    <w:p w:rsidR="0078796E" w:rsidRPr="00624F49" w:rsidRDefault="0078796E" w:rsidP="00F55079">
      <w:pPr>
        <w:numPr>
          <w:ilvl w:val="0"/>
          <w:numId w:val="27"/>
        </w:numPr>
        <w:tabs>
          <w:tab w:val="left" w:pos="284"/>
        </w:tabs>
        <w:suppressAutoHyphens/>
        <w:ind w:left="-567" w:firstLine="567"/>
        <w:jc w:val="both"/>
      </w:pPr>
      <w:r w:rsidRPr="008A5FD9">
        <w:t>озеленение санитарно-защитных зон объектов, оказывающих негативное воздействие на окружающую среду.</w:t>
      </w:r>
    </w:p>
    <w:p w:rsidR="00C1483F" w:rsidRPr="00C1483F" w:rsidRDefault="00671905" w:rsidP="00671905">
      <w:pPr>
        <w:pStyle w:val="2"/>
        <w:spacing w:before="240" w:after="240"/>
        <w:ind w:left="-567" w:firstLine="567"/>
      </w:pPr>
      <w:bookmarkStart w:id="48" w:name="_Toc1656592"/>
      <w:bookmarkStart w:id="49" w:name="_Toc98748902"/>
      <w:r>
        <w:t>3.7</w:t>
      </w:r>
      <w:r w:rsidR="00C1483F" w:rsidRPr="00C1483F">
        <w:t xml:space="preserve"> Мероприятия по предотвращению чрезвычайных ситуаций природного и техногенного характера</w:t>
      </w:r>
      <w:bookmarkEnd w:id="48"/>
      <w:bookmarkEnd w:id="49"/>
    </w:p>
    <w:p w:rsidR="00C1483F" w:rsidRPr="00C1483F" w:rsidRDefault="00C1483F" w:rsidP="00C1483F">
      <w:pPr>
        <w:pStyle w:val="31"/>
        <w:spacing w:after="0"/>
        <w:ind w:left="-567" w:firstLine="567"/>
        <w:jc w:val="both"/>
        <w:rPr>
          <w:sz w:val="24"/>
          <w:szCs w:val="24"/>
        </w:rPr>
      </w:pPr>
      <w:r w:rsidRPr="00C1483F">
        <w:rPr>
          <w:sz w:val="24"/>
          <w:szCs w:val="24"/>
        </w:rPr>
        <w:t>Для снижения риска возникновения чрезвычайных ситуаций техногенного характера на территории МО предлагаются также такие мероприятия как:</w:t>
      </w:r>
    </w:p>
    <w:p w:rsidR="00C1483F" w:rsidRPr="00C1483F" w:rsidRDefault="00C1483F" w:rsidP="003F2A07">
      <w:pPr>
        <w:pStyle w:val="af4"/>
        <w:numPr>
          <w:ilvl w:val="0"/>
          <w:numId w:val="28"/>
        </w:numPr>
        <w:tabs>
          <w:tab w:val="clear" w:pos="1068"/>
          <w:tab w:val="left" w:pos="284"/>
        </w:tabs>
        <w:spacing w:after="0"/>
        <w:ind w:left="-567" w:firstLine="567"/>
        <w:jc w:val="both"/>
      </w:pPr>
      <w:r w:rsidRPr="00C1483F">
        <w:t>разработка карт рисков возникновения ЧС для территории МО;</w:t>
      </w:r>
    </w:p>
    <w:p w:rsidR="00C1483F" w:rsidRPr="00C1483F" w:rsidRDefault="00C1483F" w:rsidP="003F2A07">
      <w:pPr>
        <w:pStyle w:val="af4"/>
        <w:numPr>
          <w:ilvl w:val="0"/>
          <w:numId w:val="28"/>
        </w:numPr>
        <w:tabs>
          <w:tab w:val="clear" w:pos="1068"/>
          <w:tab w:val="left" w:pos="284"/>
        </w:tabs>
        <w:spacing w:after="0"/>
        <w:ind w:left="-567" w:firstLine="567"/>
        <w:jc w:val="both"/>
      </w:pPr>
      <w:r w:rsidRPr="00C1483F">
        <w:t>развитие информационного обеспечения управления рисками возникновения чрезвычайных ситуаций;</w:t>
      </w:r>
    </w:p>
    <w:p w:rsidR="00C1483F" w:rsidRPr="00C1483F" w:rsidRDefault="00C1483F" w:rsidP="003F2A07">
      <w:pPr>
        <w:pStyle w:val="af4"/>
        <w:numPr>
          <w:ilvl w:val="0"/>
          <w:numId w:val="28"/>
        </w:numPr>
        <w:tabs>
          <w:tab w:val="clear" w:pos="1068"/>
          <w:tab w:val="left" w:pos="284"/>
        </w:tabs>
        <w:spacing w:after="0"/>
        <w:ind w:left="-567" w:firstLine="567"/>
        <w:jc w:val="both"/>
      </w:pPr>
      <w:r w:rsidRPr="00C1483F">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C1483F" w:rsidRPr="00C1483F" w:rsidRDefault="00C1483F" w:rsidP="003F2A07">
      <w:pPr>
        <w:pStyle w:val="af4"/>
        <w:numPr>
          <w:ilvl w:val="0"/>
          <w:numId w:val="28"/>
        </w:numPr>
        <w:tabs>
          <w:tab w:val="clear" w:pos="1068"/>
          <w:tab w:val="left" w:pos="284"/>
        </w:tabs>
        <w:spacing w:after="0"/>
        <w:ind w:left="-567" w:firstLine="567"/>
        <w:jc w:val="both"/>
      </w:pPr>
      <w:r w:rsidRPr="00C1483F">
        <w:t>проверка соблюдения действующих норм и правил по промышленной безопасности;</w:t>
      </w:r>
    </w:p>
    <w:p w:rsidR="00C1483F" w:rsidRPr="00C1483F" w:rsidRDefault="00C1483F" w:rsidP="003F2A07">
      <w:pPr>
        <w:pStyle w:val="af4"/>
        <w:numPr>
          <w:ilvl w:val="0"/>
          <w:numId w:val="28"/>
        </w:numPr>
        <w:tabs>
          <w:tab w:val="clear" w:pos="1068"/>
          <w:tab w:val="left" w:pos="284"/>
        </w:tabs>
        <w:spacing w:after="0"/>
        <w:ind w:left="-567" w:firstLine="567"/>
        <w:jc w:val="both"/>
      </w:pPr>
      <w:r w:rsidRPr="00C1483F">
        <w:t>реконструкция системы оповещения;</w:t>
      </w:r>
    </w:p>
    <w:p w:rsidR="00C1483F" w:rsidRPr="00C1483F" w:rsidRDefault="00C1483F" w:rsidP="003F2A07">
      <w:pPr>
        <w:pStyle w:val="af4"/>
        <w:numPr>
          <w:ilvl w:val="0"/>
          <w:numId w:val="28"/>
        </w:numPr>
        <w:tabs>
          <w:tab w:val="clear" w:pos="1068"/>
          <w:tab w:val="left" w:pos="284"/>
        </w:tabs>
        <w:spacing w:after="0"/>
        <w:ind w:left="-567" w:firstLine="567"/>
        <w:jc w:val="both"/>
      </w:pPr>
      <w:r w:rsidRPr="00C1483F">
        <w:t>обеспечение пожарной безопасности.</w:t>
      </w:r>
    </w:p>
    <w:p w:rsidR="00C1483F" w:rsidRPr="00C1483F" w:rsidRDefault="00C1483F" w:rsidP="00C1483F">
      <w:pPr>
        <w:pStyle w:val="ConsPlusNormal"/>
        <w:ind w:left="-567" w:firstLine="567"/>
        <w:jc w:val="both"/>
        <w:rPr>
          <w:rFonts w:ascii="Times New Roman" w:hAnsi="Times New Roman" w:cs="Times New Roman"/>
          <w:sz w:val="24"/>
          <w:szCs w:val="24"/>
        </w:rPr>
      </w:pPr>
      <w:r w:rsidRPr="00C1483F">
        <w:rPr>
          <w:rFonts w:ascii="Times New Roman" w:hAnsi="Times New Roman" w:cs="Times New Roman"/>
          <w:sz w:val="24"/>
          <w:szCs w:val="24"/>
        </w:rPr>
        <w:lastRenderedPageBreak/>
        <w:t>В целях предупреждения возможной пожароопасной обстановки на магистральных трубопроводах (по территории поселения транзитом проходят магистральный газопровод и нефтепроводы) и минимизацией ущерба в случае чрезвычайной ситуации, предусматривается:</w:t>
      </w:r>
    </w:p>
    <w:p w:rsidR="00C1483F" w:rsidRPr="00C1483F" w:rsidRDefault="00C1483F" w:rsidP="00C1483F">
      <w:pPr>
        <w:autoSpaceDE w:val="0"/>
        <w:autoSpaceDN w:val="0"/>
        <w:adjustRightInd w:val="0"/>
        <w:ind w:left="-567" w:firstLine="567"/>
        <w:jc w:val="both"/>
      </w:pPr>
      <w:r w:rsidRPr="00C1483F">
        <w:t>1. Соблюдение охранной зоны трубопроводов на территории сельского поселения.</w:t>
      </w:r>
    </w:p>
    <w:p w:rsidR="00C1483F" w:rsidRPr="00C1483F" w:rsidRDefault="00C1483F" w:rsidP="00C1483F">
      <w:pPr>
        <w:autoSpaceDE w:val="0"/>
        <w:autoSpaceDN w:val="0"/>
        <w:adjustRightInd w:val="0"/>
        <w:ind w:left="-567" w:firstLine="567"/>
        <w:jc w:val="both"/>
      </w:pPr>
      <w:r w:rsidRPr="00C1483F">
        <w:t xml:space="preserve">2. Обозначение трассы трубопроводов опознавательными знаками (со щитами - указателями) высотой 1,5 - </w:t>
      </w:r>
      <w:smartTag w:uri="urn:schemas-microsoft-com:office:smarttags" w:element="metricconverter">
        <w:smartTagPr>
          <w:attr w:name="ProductID" w:val="2 метра"/>
        </w:smartTagPr>
        <w:r w:rsidRPr="00C1483F">
          <w:t>2 метра</w:t>
        </w:r>
      </w:smartTag>
      <w:r w:rsidRPr="00C1483F">
        <w:t xml:space="preserve"> от поверхности земли, устанавливаемыми в пределах прямой видимости, но не реже, чем через </w:t>
      </w:r>
      <w:smartTag w:uri="urn:schemas-microsoft-com:office:smarttags" w:element="metricconverter">
        <w:smartTagPr>
          <w:attr w:name="ProductID" w:val="500 м"/>
        </w:smartTagPr>
        <w:r w:rsidRPr="00C1483F">
          <w:t>500 м</w:t>
        </w:r>
      </w:smartTag>
      <w:r w:rsidRPr="00C1483F">
        <w:t>, и на углах поворота.</w:t>
      </w:r>
    </w:p>
    <w:p w:rsidR="00C1483F" w:rsidRPr="00C1483F" w:rsidRDefault="00C1483F" w:rsidP="00C1483F">
      <w:pPr>
        <w:autoSpaceDE w:val="0"/>
        <w:autoSpaceDN w:val="0"/>
        <w:adjustRightInd w:val="0"/>
        <w:ind w:left="-567" w:firstLine="567"/>
        <w:jc w:val="both"/>
      </w:pPr>
      <w:r w:rsidRPr="00C1483F">
        <w:t>3. Обозначение предупредительными знаками линейных задвижек, кранов, вантузов и других элементов трубопроводов, выступающих над поверхностью земли.</w:t>
      </w:r>
    </w:p>
    <w:p w:rsidR="00C1483F" w:rsidRPr="00C1483F" w:rsidRDefault="00C1483F" w:rsidP="00C1483F">
      <w:pPr>
        <w:autoSpaceDE w:val="0"/>
        <w:autoSpaceDN w:val="0"/>
        <w:adjustRightInd w:val="0"/>
        <w:ind w:left="-567" w:firstLine="567"/>
        <w:jc w:val="both"/>
      </w:pPr>
      <w:r w:rsidRPr="00C1483F">
        <w:t>4. В местах пересечения трубопроводов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C1483F" w:rsidRPr="00C1483F" w:rsidRDefault="00C1483F" w:rsidP="00C1483F">
      <w:pPr>
        <w:autoSpaceDE w:val="0"/>
        <w:autoSpaceDN w:val="0"/>
        <w:adjustRightInd w:val="0"/>
        <w:ind w:left="-567" w:firstLine="567"/>
        <w:jc w:val="both"/>
      </w:pPr>
      <w:r w:rsidRPr="00C1483F">
        <w:rPr>
          <w:bCs/>
        </w:rPr>
        <w:t xml:space="preserve">5. </w:t>
      </w:r>
      <w:r w:rsidRPr="00C1483F">
        <w:t>Доведение до руководителей органов местного самоуправления (руководителей объектов экономики) информацию о противопожарной обстановке.</w:t>
      </w:r>
    </w:p>
    <w:p w:rsidR="00C1483F" w:rsidRPr="00C1483F" w:rsidRDefault="00C1483F" w:rsidP="00C1483F">
      <w:pPr>
        <w:autoSpaceDE w:val="0"/>
        <w:autoSpaceDN w:val="0"/>
        <w:adjustRightInd w:val="0"/>
        <w:ind w:left="-567" w:firstLine="567"/>
        <w:jc w:val="both"/>
      </w:pPr>
      <w:r w:rsidRPr="00C1483F">
        <w:t>6. Проведение проверки готовности местных систем оповещения населения.</w:t>
      </w:r>
    </w:p>
    <w:p w:rsidR="00C1483F" w:rsidRPr="00C1483F" w:rsidRDefault="00C1483F" w:rsidP="00C1483F">
      <w:pPr>
        <w:autoSpaceDE w:val="0"/>
        <w:autoSpaceDN w:val="0"/>
        <w:adjustRightInd w:val="0"/>
        <w:ind w:left="-567" w:firstLine="567"/>
        <w:jc w:val="both"/>
      </w:pPr>
      <w:r w:rsidRPr="00C1483F">
        <w:t>7. Уточнение обеспеченности финансовых ресурсов.</w:t>
      </w:r>
    </w:p>
    <w:p w:rsidR="00C1483F" w:rsidRPr="00C1483F" w:rsidRDefault="00C1483F" w:rsidP="00C1483F">
      <w:pPr>
        <w:autoSpaceDE w:val="0"/>
        <w:autoSpaceDN w:val="0"/>
        <w:adjustRightInd w:val="0"/>
        <w:ind w:left="-567" w:firstLine="567"/>
        <w:jc w:val="both"/>
      </w:pPr>
      <w:r w:rsidRPr="00C1483F">
        <w:t>8.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C1483F" w:rsidRPr="00C1483F" w:rsidRDefault="00C1483F" w:rsidP="00C1483F">
      <w:pPr>
        <w:autoSpaceDE w:val="0"/>
        <w:autoSpaceDN w:val="0"/>
        <w:adjustRightInd w:val="0"/>
        <w:ind w:left="-567" w:firstLine="567"/>
        <w:jc w:val="both"/>
      </w:pPr>
      <w:r w:rsidRPr="00C1483F">
        <w:t>9.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C1483F" w:rsidRPr="00C1483F" w:rsidRDefault="00C1483F" w:rsidP="00C1483F">
      <w:pPr>
        <w:autoSpaceDE w:val="0"/>
        <w:autoSpaceDN w:val="0"/>
        <w:adjustRightInd w:val="0"/>
        <w:ind w:left="-567" w:firstLine="567"/>
        <w:jc w:val="both"/>
      </w:pPr>
      <w:r w:rsidRPr="00C1483F">
        <w:t>10. Обеспечение проведения работ по ликвидации в населенных пунктах несанкционированных свалок горючих отходов, мусора,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C1483F" w:rsidRPr="00C1483F" w:rsidRDefault="00C1483F" w:rsidP="00C1483F">
      <w:pPr>
        <w:autoSpaceDE w:val="0"/>
        <w:autoSpaceDN w:val="0"/>
        <w:adjustRightInd w:val="0"/>
        <w:ind w:left="-567" w:firstLine="567"/>
        <w:jc w:val="both"/>
      </w:pPr>
      <w:r w:rsidRPr="00C1483F">
        <w:t>11. Проверка готовности к действиям пожарных формирований, предназначенных для ликвидации чрезвычайных ситуации.</w:t>
      </w:r>
    </w:p>
    <w:p w:rsidR="00C1483F" w:rsidRPr="00C1483F" w:rsidRDefault="00C1483F" w:rsidP="00C1483F">
      <w:pPr>
        <w:autoSpaceDE w:val="0"/>
        <w:autoSpaceDN w:val="0"/>
        <w:adjustRightInd w:val="0"/>
        <w:ind w:left="-567" w:firstLine="567"/>
        <w:jc w:val="both"/>
      </w:pPr>
      <w:r w:rsidRPr="00C1483F">
        <w:t>12. Поддержание в исправном состоянии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C1483F" w:rsidRPr="00C1483F" w:rsidRDefault="00C1483F" w:rsidP="00C1483F">
      <w:pPr>
        <w:autoSpaceDE w:val="0"/>
        <w:autoSpaceDN w:val="0"/>
        <w:adjustRightInd w:val="0"/>
        <w:ind w:left="-567" w:firstLine="567"/>
        <w:jc w:val="both"/>
      </w:pPr>
      <w:r w:rsidRPr="00C1483F">
        <w:t>13. При возникновении предпосылок ЧС, осуществляются немедленные меры по их ликвидации и информирование об этом дежурного диспетчера ЦУКС.</w:t>
      </w:r>
    </w:p>
    <w:p w:rsidR="00C1483F" w:rsidRPr="00C1483F" w:rsidRDefault="00C1483F" w:rsidP="00C1483F">
      <w:pPr>
        <w:autoSpaceDE w:val="0"/>
        <w:autoSpaceDN w:val="0"/>
        <w:adjustRightInd w:val="0"/>
        <w:ind w:left="-567" w:firstLine="567"/>
        <w:jc w:val="both"/>
      </w:pPr>
      <w:r w:rsidRPr="00C1483F">
        <w:t xml:space="preserve">Доведение до руководителей органов местного самоуправления (руководителей объектов экономики) информацию о противопожарной обстановке; </w:t>
      </w:r>
    </w:p>
    <w:p w:rsidR="00C1483F" w:rsidRPr="00C1483F" w:rsidRDefault="00C1483F" w:rsidP="00C1483F">
      <w:pPr>
        <w:autoSpaceDE w:val="0"/>
        <w:autoSpaceDN w:val="0"/>
        <w:adjustRightInd w:val="0"/>
        <w:ind w:left="-567" w:firstLine="567"/>
        <w:jc w:val="both"/>
        <w:rPr>
          <w:b/>
          <w:bCs/>
        </w:rPr>
      </w:pPr>
      <w:r w:rsidRPr="00C1483F">
        <w:t>- проведение проверки готовности местных систем оповещения населения в муниципальных образованиях.</w:t>
      </w:r>
    </w:p>
    <w:p w:rsidR="00C1483F" w:rsidRPr="00C1483F" w:rsidRDefault="00C1483F" w:rsidP="00C1483F">
      <w:pPr>
        <w:pStyle w:val="24"/>
        <w:ind w:left="-567" w:firstLine="567"/>
        <w:jc w:val="both"/>
        <w:rPr>
          <w:sz w:val="24"/>
          <w:szCs w:val="24"/>
        </w:rPr>
      </w:pPr>
      <w:r w:rsidRPr="00C1483F">
        <w:rPr>
          <w:sz w:val="24"/>
          <w:szCs w:val="24"/>
        </w:rPr>
        <w:t>В целях снижения рисков возникновения пожаров на территории МО предусматриваются мероприятия:</w:t>
      </w:r>
    </w:p>
    <w:p w:rsidR="00095237" w:rsidRPr="00095237" w:rsidRDefault="00095237" w:rsidP="00095237">
      <w:pPr>
        <w:pStyle w:val="a7"/>
        <w:tabs>
          <w:tab w:val="left" w:pos="0"/>
          <w:tab w:val="left" w:pos="142"/>
          <w:tab w:val="left" w:pos="284"/>
          <w:tab w:val="left" w:pos="567"/>
        </w:tabs>
        <w:spacing w:before="0" w:after="0"/>
        <w:ind w:left="-567" w:firstLine="567"/>
        <w:contextualSpacing/>
        <w:jc w:val="both"/>
        <w:rPr>
          <w:color w:val="000000"/>
        </w:rPr>
      </w:pPr>
      <w:r w:rsidRPr="00095237">
        <w:rPr>
          <w:color w:val="000000"/>
        </w:rPr>
        <w:t>1.</w:t>
      </w:r>
      <w:r>
        <w:rPr>
          <w:color w:val="000000"/>
        </w:rPr>
        <w:t xml:space="preserve"> Н</w:t>
      </w:r>
      <w:r w:rsidRPr="00095237">
        <w:rPr>
          <w:color w:val="000000"/>
        </w:rPr>
        <w:t>ормативное правовое регулирование и осуществление государственных мер в области пожарной безопасности;</w:t>
      </w:r>
    </w:p>
    <w:p w:rsidR="00095237" w:rsidRPr="00095237" w:rsidRDefault="00095237" w:rsidP="00095237">
      <w:pPr>
        <w:pStyle w:val="a7"/>
        <w:tabs>
          <w:tab w:val="left" w:pos="0"/>
          <w:tab w:val="left" w:pos="142"/>
          <w:tab w:val="left" w:pos="284"/>
          <w:tab w:val="left" w:pos="567"/>
        </w:tabs>
        <w:spacing w:before="0" w:after="0"/>
        <w:ind w:left="-567" w:firstLine="567"/>
        <w:contextualSpacing/>
        <w:jc w:val="both"/>
        <w:rPr>
          <w:color w:val="000000"/>
        </w:rPr>
      </w:pPr>
      <w:bookmarkStart w:id="50" w:name="cmark75"/>
      <w:bookmarkStart w:id="51" w:name="cmark74"/>
      <w:bookmarkStart w:id="52" w:name="cmark73"/>
      <w:bookmarkStart w:id="53" w:name="cmark72"/>
      <w:bookmarkStart w:id="54" w:name="cmark71"/>
      <w:bookmarkEnd w:id="50"/>
      <w:bookmarkEnd w:id="51"/>
      <w:bookmarkEnd w:id="52"/>
      <w:bookmarkEnd w:id="53"/>
      <w:bookmarkEnd w:id="54"/>
      <w:r>
        <w:rPr>
          <w:color w:val="000000"/>
        </w:rPr>
        <w:t>2.  С</w:t>
      </w:r>
      <w:r w:rsidRPr="00095237">
        <w:rPr>
          <w:color w:val="000000"/>
        </w:rPr>
        <w:t>оздание пожарной охраны и организация ее деятельности;</w:t>
      </w:r>
    </w:p>
    <w:p w:rsidR="00095237" w:rsidRPr="00095237" w:rsidRDefault="00095237" w:rsidP="00095237">
      <w:pPr>
        <w:pStyle w:val="a7"/>
        <w:tabs>
          <w:tab w:val="left" w:pos="0"/>
          <w:tab w:val="left" w:pos="142"/>
          <w:tab w:val="left" w:pos="284"/>
          <w:tab w:val="left" w:pos="567"/>
        </w:tabs>
        <w:spacing w:before="0" w:after="0"/>
        <w:ind w:left="-567" w:firstLine="567"/>
        <w:contextualSpacing/>
        <w:jc w:val="both"/>
        <w:rPr>
          <w:color w:val="000000"/>
        </w:rPr>
      </w:pPr>
      <w:bookmarkStart w:id="55" w:name="cmark70"/>
      <w:bookmarkStart w:id="56" w:name="cmark69"/>
      <w:bookmarkEnd w:id="55"/>
      <w:bookmarkEnd w:id="56"/>
      <w:r>
        <w:rPr>
          <w:color w:val="000000"/>
        </w:rPr>
        <w:t>3.  Р</w:t>
      </w:r>
      <w:r w:rsidRPr="00095237">
        <w:rPr>
          <w:color w:val="000000"/>
        </w:rPr>
        <w:t>азработка и осуществление мер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57" w:name="cmark68"/>
      <w:bookmarkStart w:id="58" w:name="cmark67"/>
      <w:bookmarkEnd w:id="57"/>
      <w:bookmarkEnd w:id="58"/>
      <w:r>
        <w:rPr>
          <w:color w:val="000000"/>
        </w:rPr>
        <w:t>Р</w:t>
      </w:r>
      <w:r w:rsidRPr="00095237">
        <w:rPr>
          <w:color w:val="000000"/>
        </w:rPr>
        <w:t>еализация прав, обязанностей и ответственности в области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59" w:name="cmark66"/>
      <w:bookmarkStart w:id="60" w:name="cmark65"/>
      <w:bookmarkEnd w:id="59"/>
      <w:bookmarkEnd w:id="60"/>
      <w:r>
        <w:rPr>
          <w:color w:val="000000"/>
        </w:rPr>
        <w:t>П</w:t>
      </w:r>
      <w:r w:rsidRPr="00095237">
        <w:rPr>
          <w:color w:val="000000"/>
        </w:rPr>
        <w:t>роведение противопожарной пропаганды и обучение населения мерам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61" w:name="cmark64"/>
      <w:bookmarkStart w:id="62" w:name="cmark63"/>
      <w:bookmarkStart w:id="63" w:name="cmark62"/>
      <w:bookmarkEnd w:id="61"/>
      <w:bookmarkEnd w:id="62"/>
      <w:bookmarkEnd w:id="63"/>
      <w:r>
        <w:rPr>
          <w:color w:val="000000"/>
        </w:rPr>
        <w:t>С</w:t>
      </w:r>
      <w:r w:rsidRPr="00095237">
        <w:rPr>
          <w:color w:val="000000"/>
        </w:rPr>
        <w:t>одействие деятельности добровольных пожарных, привлечение населения к обеспечению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64" w:name="cmark61"/>
      <w:bookmarkStart w:id="65" w:name="cmark60"/>
      <w:bookmarkEnd w:id="64"/>
      <w:bookmarkEnd w:id="65"/>
      <w:r>
        <w:rPr>
          <w:color w:val="000000"/>
        </w:rPr>
        <w:t>Н</w:t>
      </w:r>
      <w:r w:rsidRPr="00095237">
        <w:rPr>
          <w:color w:val="000000"/>
        </w:rPr>
        <w:t>аучно-техническое обеспечение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66" w:name="cmark58"/>
      <w:bookmarkEnd w:id="66"/>
      <w:r>
        <w:rPr>
          <w:color w:val="000000"/>
        </w:rPr>
        <w:t>И</w:t>
      </w:r>
      <w:r w:rsidRPr="00095237">
        <w:rPr>
          <w:color w:val="000000"/>
        </w:rPr>
        <w:t>нформационное обеспечение в области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67" w:name="cmark57"/>
      <w:bookmarkStart w:id="68" w:name="cmark56"/>
      <w:bookmarkStart w:id="69" w:name="cmark55"/>
      <w:bookmarkEnd w:id="67"/>
      <w:bookmarkEnd w:id="68"/>
      <w:bookmarkEnd w:id="69"/>
      <w:r>
        <w:rPr>
          <w:color w:val="000000"/>
        </w:rPr>
        <w:t>О</w:t>
      </w:r>
      <w:r w:rsidRPr="00095237">
        <w:rPr>
          <w:color w:val="000000"/>
        </w:rPr>
        <w:t>существление государственного пожарного надзора и других контрольных функций по обеспечению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70" w:name="cmark54"/>
      <w:bookmarkEnd w:id="70"/>
      <w:r>
        <w:rPr>
          <w:color w:val="000000"/>
        </w:rPr>
        <w:lastRenderedPageBreak/>
        <w:t>П</w:t>
      </w:r>
      <w:r w:rsidRPr="00095237">
        <w:rPr>
          <w:color w:val="000000"/>
        </w:rPr>
        <w:t>роизводство пожарно-технической продукции;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71" w:name="cmark53"/>
      <w:bookmarkStart w:id="72" w:name="cmark52"/>
      <w:bookmarkEnd w:id="71"/>
      <w:bookmarkEnd w:id="72"/>
      <w:r>
        <w:rPr>
          <w:color w:val="000000"/>
        </w:rPr>
        <w:t>В</w:t>
      </w:r>
      <w:r w:rsidRPr="00095237">
        <w:rPr>
          <w:color w:val="000000"/>
        </w:rPr>
        <w:t>ыполнение работ и оказание услуг в области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bookmarkStart w:id="73" w:name="cmark51"/>
      <w:bookmarkStart w:id="74" w:name="cmark49"/>
      <w:bookmarkStart w:id="75" w:name="cmark48"/>
      <w:bookmarkEnd w:id="73"/>
      <w:bookmarkEnd w:id="74"/>
      <w:bookmarkEnd w:id="75"/>
      <w:r>
        <w:rPr>
          <w:color w:val="000000"/>
        </w:rPr>
        <w:t>Л</w:t>
      </w:r>
      <w:r w:rsidRPr="00095237">
        <w:rPr>
          <w:color w:val="000000"/>
        </w:rPr>
        <w:t>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w:t>
      </w:r>
    </w:p>
    <w:p w:rsidR="00095237" w:rsidRPr="00095237" w:rsidRDefault="00095237" w:rsidP="00095237">
      <w:pPr>
        <w:pStyle w:val="a7"/>
        <w:numPr>
          <w:ilvl w:val="0"/>
          <w:numId w:val="26"/>
        </w:numPr>
        <w:tabs>
          <w:tab w:val="left" w:pos="284"/>
          <w:tab w:val="left" w:pos="426"/>
          <w:tab w:val="num" w:pos="720"/>
        </w:tabs>
        <w:spacing w:before="0" w:after="0"/>
        <w:ind w:left="-567" w:firstLine="567"/>
        <w:contextualSpacing/>
        <w:jc w:val="both"/>
        <w:rPr>
          <w:color w:val="000000"/>
        </w:rPr>
      </w:pPr>
      <w:r>
        <w:rPr>
          <w:color w:val="000000"/>
        </w:rPr>
        <w:t>Т</w:t>
      </w:r>
      <w:r w:rsidRPr="00095237">
        <w:rPr>
          <w:color w:val="000000"/>
        </w:rPr>
        <w:t>ушение пожаров и проведение аварийно-спасательных работ;</w:t>
      </w:r>
    </w:p>
    <w:p w:rsidR="00095237" w:rsidRPr="00095237" w:rsidRDefault="00095237" w:rsidP="00B72548">
      <w:pPr>
        <w:pStyle w:val="a7"/>
        <w:numPr>
          <w:ilvl w:val="0"/>
          <w:numId w:val="26"/>
        </w:numPr>
        <w:tabs>
          <w:tab w:val="left" w:pos="284"/>
          <w:tab w:val="left" w:pos="426"/>
          <w:tab w:val="num" w:pos="720"/>
        </w:tabs>
        <w:spacing w:before="0" w:after="0"/>
        <w:ind w:left="-567" w:firstLine="567"/>
        <w:contextualSpacing/>
        <w:jc w:val="both"/>
        <w:rPr>
          <w:color w:val="000000"/>
        </w:rPr>
      </w:pPr>
      <w:r>
        <w:rPr>
          <w:color w:val="000000"/>
        </w:rPr>
        <w:t>У</w:t>
      </w:r>
      <w:r w:rsidRPr="00095237">
        <w:rPr>
          <w:color w:val="000000"/>
        </w:rPr>
        <w:t>чет пожаров и их последствий;</w:t>
      </w:r>
    </w:p>
    <w:p w:rsidR="00095237" w:rsidRPr="00095237" w:rsidRDefault="00095237" w:rsidP="00B72548">
      <w:pPr>
        <w:pStyle w:val="ad"/>
        <w:widowControl w:val="0"/>
        <w:numPr>
          <w:ilvl w:val="0"/>
          <w:numId w:val="26"/>
        </w:numPr>
        <w:tabs>
          <w:tab w:val="left" w:pos="284"/>
          <w:tab w:val="left" w:pos="426"/>
        </w:tabs>
        <w:spacing w:after="0"/>
        <w:ind w:left="-567" w:firstLine="567"/>
        <w:jc w:val="both"/>
        <w:rPr>
          <w:rFonts w:ascii="Times New Roman" w:hAnsi="Times New Roman"/>
          <w:color w:val="000000"/>
          <w:sz w:val="24"/>
          <w:szCs w:val="24"/>
        </w:rPr>
      </w:pPr>
      <w:r>
        <w:rPr>
          <w:rFonts w:ascii="Times New Roman" w:hAnsi="Times New Roman"/>
          <w:color w:val="000000"/>
          <w:sz w:val="24"/>
          <w:szCs w:val="24"/>
        </w:rPr>
        <w:t>У</w:t>
      </w:r>
      <w:r w:rsidRPr="00095237">
        <w:rPr>
          <w:rFonts w:ascii="Times New Roman" w:hAnsi="Times New Roman"/>
          <w:color w:val="000000"/>
          <w:sz w:val="24"/>
          <w:szCs w:val="24"/>
        </w:rPr>
        <w:t>становление особого противопожарного режима.</w:t>
      </w:r>
    </w:p>
    <w:p w:rsidR="00C1483F" w:rsidRPr="00C1483F" w:rsidRDefault="00C1483F" w:rsidP="00B72548">
      <w:pPr>
        <w:widowControl w:val="0"/>
        <w:ind w:left="-567" w:firstLine="567"/>
        <w:jc w:val="both"/>
      </w:pPr>
      <w:r w:rsidRPr="00C1483F">
        <w:t>Основные мероприятия по защите от подтопления и затопления территории МО:</w:t>
      </w:r>
    </w:p>
    <w:p w:rsidR="00C1483F" w:rsidRPr="00C1483F" w:rsidRDefault="00C1483F" w:rsidP="00C1483F">
      <w:pPr>
        <w:widowControl w:val="0"/>
        <w:tabs>
          <w:tab w:val="left" w:pos="0"/>
        </w:tabs>
        <w:ind w:left="-567" w:firstLine="567"/>
        <w:jc w:val="both"/>
      </w:pPr>
      <w:r w:rsidRPr="00C1483F">
        <w:t xml:space="preserve">- обеспечение беспрепятственного оттока ливневых и талых вод с застроенной территории, организация поверхностного стока (приведение в готовность искусственные инженерные дорожные сооружения и ливневую канализацию к пропуску паводковых вод); </w:t>
      </w:r>
    </w:p>
    <w:p w:rsidR="00C1483F" w:rsidRPr="00C1483F" w:rsidRDefault="00C1483F" w:rsidP="00A060DA">
      <w:pPr>
        <w:widowControl w:val="0"/>
        <w:numPr>
          <w:ilvl w:val="0"/>
          <w:numId w:val="28"/>
        </w:numPr>
        <w:tabs>
          <w:tab w:val="clear" w:pos="1068"/>
          <w:tab w:val="left" w:pos="142"/>
        </w:tabs>
        <w:ind w:left="-567" w:firstLine="567"/>
        <w:jc w:val="both"/>
      </w:pPr>
      <w:r w:rsidRPr="00C1483F">
        <w:t>для защиты территории от затопления паводковыми водами возведение защитных сооружений – дамбы обвалования или подсыпка территории до незатопляемых отметок,</w:t>
      </w:r>
    </w:p>
    <w:p w:rsidR="00C1483F" w:rsidRPr="00C1483F" w:rsidRDefault="00C1483F" w:rsidP="00A060DA">
      <w:pPr>
        <w:widowControl w:val="0"/>
        <w:numPr>
          <w:ilvl w:val="0"/>
          <w:numId w:val="28"/>
        </w:numPr>
        <w:tabs>
          <w:tab w:val="clear" w:pos="1068"/>
          <w:tab w:val="left" w:pos="142"/>
        </w:tabs>
        <w:ind w:left="-567" w:firstLine="567"/>
        <w:jc w:val="both"/>
      </w:pPr>
      <w:r w:rsidRPr="00C1483F">
        <w:t>проведение мониторинга водного режима застроенных территорий и выборочное устройство глубоких дренажей в наиболее ответственных местах.</w:t>
      </w:r>
    </w:p>
    <w:p w:rsidR="00C1483F" w:rsidRPr="00C1483F" w:rsidRDefault="00C1483F" w:rsidP="00A060DA">
      <w:pPr>
        <w:widowControl w:val="0"/>
        <w:numPr>
          <w:ilvl w:val="0"/>
          <w:numId w:val="28"/>
        </w:numPr>
        <w:tabs>
          <w:tab w:val="clear" w:pos="1068"/>
          <w:tab w:val="left" w:pos="142"/>
        </w:tabs>
        <w:ind w:left="-567" w:firstLine="567"/>
        <w:jc w:val="both"/>
      </w:pPr>
      <w:r w:rsidRPr="00C1483F">
        <w:t>продукты первой необходимости имеются в магазинах в наличии в полном объеме.</w:t>
      </w:r>
    </w:p>
    <w:p w:rsidR="00C1483F" w:rsidRPr="00C1483F" w:rsidRDefault="00C1483F" w:rsidP="00A060DA">
      <w:pPr>
        <w:widowControl w:val="0"/>
        <w:numPr>
          <w:ilvl w:val="0"/>
          <w:numId w:val="28"/>
        </w:numPr>
        <w:tabs>
          <w:tab w:val="clear" w:pos="1068"/>
          <w:tab w:val="left" w:pos="142"/>
        </w:tabs>
        <w:ind w:left="-567" w:firstLine="567"/>
        <w:jc w:val="both"/>
      </w:pPr>
      <w:r w:rsidRPr="00C1483F">
        <w:t>проведение проверки готовности местных систем оповещения населения.</w:t>
      </w:r>
    </w:p>
    <w:p w:rsidR="00C1483F" w:rsidRPr="00C1483F" w:rsidRDefault="00C1483F" w:rsidP="00A060DA">
      <w:pPr>
        <w:widowControl w:val="0"/>
        <w:numPr>
          <w:ilvl w:val="0"/>
          <w:numId w:val="28"/>
        </w:numPr>
        <w:tabs>
          <w:tab w:val="clear" w:pos="1068"/>
          <w:tab w:val="left" w:pos="142"/>
        </w:tabs>
        <w:ind w:left="-567" w:firstLine="567"/>
        <w:jc w:val="both"/>
      </w:pPr>
      <w:r w:rsidRPr="00C1483F">
        <w:t>уточнение обеспеченности материально-техническими ресурсами, техническое состояние материально-технических средств.</w:t>
      </w:r>
    </w:p>
    <w:p w:rsidR="00C1483F" w:rsidRPr="00C1483F" w:rsidRDefault="00C1483F" w:rsidP="00A060DA">
      <w:pPr>
        <w:widowControl w:val="0"/>
        <w:numPr>
          <w:ilvl w:val="0"/>
          <w:numId w:val="28"/>
        </w:numPr>
        <w:tabs>
          <w:tab w:val="clear" w:pos="1068"/>
          <w:tab w:val="left" w:pos="142"/>
        </w:tabs>
        <w:ind w:left="-567" w:firstLine="567"/>
        <w:jc w:val="both"/>
      </w:pPr>
      <w:r w:rsidRPr="00C1483F">
        <w:t>собственникам ГТС (балансодержателям, арендаторам) дано указание обеспечить безаварийный пропуск паводковых вод;</w:t>
      </w:r>
    </w:p>
    <w:p w:rsidR="00C1483F" w:rsidRPr="00C1483F" w:rsidRDefault="00C1483F" w:rsidP="00A060DA">
      <w:pPr>
        <w:widowControl w:val="0"/>
        <w:numPr>
          <w:ilvl w:val="0"/>
          <w:numId w:val="28"/>
        </w:numPr>
        <w:tabs>
          <w:tab w:val="clear" w:pos="1068"/>
          <w:tab w:val="left" w:pos="142"/>
        </w:tabs>
        <w:ind w:left="-567" w:firstLine="567"/>
        <w:jc w:val="both"/>
      </w:pPr>
      <w:r w:rsidRPr="00C1483F">
        <w:t>обеспечение устойчивого функционирование объектов экономики и систем жизнеобеспечения населения на подтапливаемых территориях (обваловка ряда объектов, резервные схемы подачи электроэнергии, запас резервного оборудования и др.);</w:t>
      </w:r>
    </w:p>
    <w:p w:rsidR="00C1483F" w:rsidRPr="00C1483F" w:rsidRDefault="00C1483F" w:rsidP="00A060DA">
      <w:pPr>
        <w:widowControl w:val="0"/>
        <w:numPr>
          <w:ilvl w:val="0"/>
          <w:numId w:val="28"/>
        </w:numPr>
        <w:tabs>
          <w:tab w:val="clear" w:pos="1068"/>
          <w:tab w:val="left" w:pos="142"/>
        </w:tabs>
        <w:ind w:left="-567" w:firstLine="567"/>
        <w:jc w:val="both"/>
      </w:pPr>
      <w:r w:rsidRPr="00C1483F">
        <w:t>в подтапливаемые, отрезаемые населенные пункты и населенные пункты с ограничением жизнеобеспечения, с завозом товаров первой необходимости, а также материально-технических ресурсов для проведения аварийно-спасательных работ и организации лодочных переправ;</w:t>
      </w:r>
    </w:p>
    <w:p w:rsidR="00C1483F" w:rsidRPr="00C1483F" w:rsidRDefault="00C1483F" w:rsidP="00A060DA">
      <w:pPr>
        <w:widowControl w:val="0"/>
        <w:numPr>
          <w:ilvl w:val="0"/>
          <w:numId w:val="28"/>
        </w:numPr>
        <w:tabs>
          <w:tab w:val="clear" w:pos="1068"/>
          <w:tab w:val="left" w:pos="142"/>
        </w:tabs>
        <w:ind w:left="-567" w:firstLine="567"/>
        <w:jc w:val="both"/>
      </w:pPr>
      <w:r w:rsidRPr="00C1483F">
        <w:t>использование возможностей средств массовой информации (печать, радио, телевидение) для   информирования населения подтапливаемых (отрезаемых) водой районов, о действиях в случае осложнения ситуации, связанной с паводком;</w:t>
      </w:r>
    </w:p>
    <w:p w:rsidR="00C1483F" w:rsidRPr="00C1483F" w:rsidRDefault="00C1483F" w:rsidP="00A060DA">
      <w:pPr>
        <w:widowControl w:val="0"/>
        <w:numPr>
          <w:ilvl w:val="0"/>
          <w:numId w:val="28"/>
        </w:numPr>
        <w:tabs>
          <w:tab w:val="clear" w:pos="1068"/>
          <w:tab w:val="left" w:pos="142"/>
        </w:tabs>
        <w:ind w:left="-567" w:firstLine="567"/>
        <w:jc w:val="both"/>
      </w:pPr>
      <w:r w:rsidRPr="00C1483F">
        <w:t>обеспечение профилактической госпитализации больных в лечебные учреждения области, необходим запас медикаментов в населенных пунктов, попадающих в зону возможного подтопления;</w:t>
      </w:r>
    </w:p>
    <w:p w:rsidR="00C1483F" w:rsidRPr="00C1483F" w:rsidRDefault="00C1483F" w:rsidP="00A060DA">
      <w:pPr>
        <w:widowControl w:val="0"/>
        <w:numPr>
          <w:ilvl w:val="0"/>
          <w:numId w:val="28"/>
        </w:numPr>
        <w:tabs>
          <w:tab w:val="clear" w:pos="1068"/>
          <w:tab w:val="left" w:pos="142"/>
        </w:tabs>
        <w:ind w:left="-567" w:firstLine="567"/>
        <w:jc w:val="both"/>
      </w:pPr>
      <w:r w:rsidRPr="00C1483F">
        <w:t>поддержание в готовности сил и средств предназначенные для ликвидации ЧС связанных с паводком;</w:t>
      </w:r>
    </w:p>
    <w:p w:rsidR="00C1483F" w:rsidRPr="00C1483F" w:rsidRDefault="00C1483F" w:rsidP="00A060DA">
      <w:pPr>
        <w:widowControl w:val="0"/>
        <w:numPr>
          <w:ilvl w:val="0"/>
          <w:numId w:val="28"/>
        </w:numPr>
        <w:tabs>
          <w:tab w:val="clear" w:pos="1068"/>
          <w:tab w:val="left" w:pos="142"/>
        </w:tabs>
        <w:ind w:left="-567" w:firstLine="567"/>
        <w:jc w:val="both"/>
      </w:pPr>
      <w:r w:rsidRPr="00C1483F">
        <w:t>при возникновении предпосылок ЧС, будут немедленно приняты меры по их ликвидации и информирование об этом дежурного диспетчера ЦУКС.</w:t>
      </w:r>
    </w:p>
    <w:p w:rsidR="00C1483F" w:rsidRPr="00C1483F" w:rsidRDefault="00C1483F" w:rsidP="00C1483F">
      <w:pPr>
        <w:widowControl w:val="0"/>
        <w:ind w:left="-567" w:firstLine="567"/>
        <w:jc w:val="both"/>
      </w:pPr>
      <w:r w:rsidRPr="00C1483F">
        <w:t>Зоны затопления, подтопления</w:t>
      </w:r>
    </w:p>
    <w:p w:rsidR="00C1483F" w:rsidRPr="00C1483F" w:rsidRDefault="00C1483F" w:rsidP="00C1483F">
      <w:pPr>
        <w:ind w:left="-567" w:firstLine="567"/>
        <w:contextualSpacing/>
        <w:jc w:val="both"/>
      </w:pPr>
      <w:r w:rsidRPr="00C1483F">
        <w:t xml:space="preserve">В результате обильных осадков, интенсивного таяния снегов и малой ширины русла водотока возможен разлив рек поселения. За период 2009-2019 гг. затоплений (подтоплений) зафиксировано не было, на территории поселения зоны подтопления, затопления, </w:t>
      </w:r>
      <w:r w:rsidRPr="00C1483F">
        <w:rPr>
          <w:lang w:eastAsia="ar-SA"/>
        </w:rPr>
        <w:t xml:space="preserve">которые числятся на государственном балансе, отсутствуют. В </w:t>
      </w:r>
      <w:r w:rsidRPr="00C1483F">
        <w:t>соответствии с постановлением Правительства РФ от 18.04.2014 года №360 «</w:t>
      </w:r>
      <w:r w:rsidR="00FB5065" w:rsidRPr="00FB5065">
        <w:t>Положение о зонах затопления, подтопления"</w:t>
      </w:r>
      <w:r w:rsidRPr="00C1483F">
        <w:t>» зоны затопления определяются в отношении:</w:t>
      </w:r>
    </w:p>
    <w:p w:rsidR="00C1483F" w:rsidRPr="00C1483F" w:rsidRDefault="00C1483F" w:rsidP="00C1483F">
      <w:pPr>
        <w:ind w:left="-567" w:firstLine="567"/>
        <w:contextualSpacing/>
        <w:jc w:val="both"/>
      </w:pPr>
      <w:r w:rsidRPr="00C1483F">
        <w:t xml:space="preserve">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 </w:t>
      </w:r>
    </w:p>
    <w:p w:rsidR="00C1483F" w:rsidRPr="00C1483F" w:rsidRDefault="00C1483F" w:rsidP="00C1483F">
      <w:pPr>
        <w:ind w:left="-567" w:firstLine="567"/>
        <w:contextualSpacing/>
        <w:jc w:val="both"/>
      </w:pPr>
      <w:r w:rsidRPr="00C1483F">
        <w:t>б) территорий, прилегающих к устьевым участкам водотоков, затапливаемых в результате нагонных явлений расчетной обеспеченности;</w:t>
      </w:r>
    </w:p>
    <w:p w:rsidR="00C1483F" w:rsidRPr="00C1483F" w:rsidRDefault="00C1483F" w:rsidP="00C1483F">
      <w:pPr>
        <w:ind w:left="-567" w:firstLine="567"/>
        <w:contextualSpacing/>
        <w:jc w:val="both"/>
      </w:pPr>
      <w:r w:rsidRPr="00C1483F">
        <w:lastRenderedPageBreak/>
        <w:t>в) территорий, прилегающих к естественным водоемам, затапливаемых при уровнях воды однопроцентной обеспеченности;</w:t>
      </w:r>
    </w:p>
    <w:p w:rsidR="00C1483F" w:rsidRPr="00C1483F" w:rsidRDefault="00C1483F" w:rsidP="00C1483F">
      <w:pPr>
        <w:ind w:left="-567" w:firstLine="567"/>
        <w:contextualSpacing/>
        <w:jc w:val="both"/>
      </w:pPr>
      <w:r w:rsidRPr="00C1483F">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1483F" w:rsidRPr="00C1483F" w:rsidRDefault="00C1483F" w:rsidP="00C1483F">
      <w:pPr>
        <w:ind w:left="-567" w:firstLine="567"/>
        <w:contextualSpacing/>
        <w:jc w:val="both"/>
      </w:pPr>
      <w:r w:rsidRPr="00C1483F">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C1483F" w:rsidRPr="00C1483F" w:rsidRDefault="00C1483F" w:rsidP="00C1483F">
      <w:pPr>
        <w:ind w:left="-567" w:firstLine="567"/>
        <w:contextualSpacing/>
        <w:jc w:val="both"/>
      </w:pPr>
      <w:r w:rsidRPr="00C1483F">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C1483F" w:rsidRPr="00C1483F" w:rsidRDefault="00C1483F" w:rsidP="00C1483F">
      <w:pPr>
        <w:ind w:left="-567" w:firstLine="567"/>
        <w:contextualSpacing/>
        <w:jc w:val="both"/>
      </w:pPr>
      <w:r w:rsidRPr="00C1483F">
        <w:t>В границах зон подтопления определяются:</w:t>
      </w:r>
    </w:p>
    <w:p w:rsidR="00C1483F" w:rsidRPr="00C1483F" w:rsidRDefault="00C1483F" w:rsidP="00C1483F">
      <w:pPr>
        <w:ind w:left="-567" w:firstLine="567"/>
        <w:contextualSpacing/>
        <w:jc w:val="both"/>
      </w:pPr>
      <w:r w:rsidRPr="00C1483F">
        <w:t>а) территории сильного подтопления - при глубине залегания грунтовых вод менее 0,3 метра;</w:t>
      </w:r>
    </w:p>
    <w:p w:rsidR="00C1483F" w:rsidRPr="00C1483F" w:rsidRDefault="00C1483F" w:rsidP="00C1483F">
      <w:pPr>
        <w:ind w:left="-567" w:firstLine="567"/>
        <w:contextualSpacing/>
        <w:jc w:val="both"/>
      </w:pPr>
      <w:r w:rsidRPr="00C1483F">
        <w:t>б) территории умеренного подтопления - при глубине залегания грунтовых вод от 0,3 - 0,7 до 1,2 - 2 метров от поверхности;</w:t>
      </w:r>
    </w:p>
    <w:p w:rsidR="00C1483F" w:rsidRPr="00C1483F" w:rsidRDefault="00C1483F" w:rsidP="00C1483F">
      <w:pPr>
        <w:ind w:left="-567" w:firstLine="567"/>
        <w:contextualSpacing/>
        <w:jc w:val="both"/>
      </w:pPr>
      <w:r w:rsidRPr="00C1483F">
        <w:t>в) территории слабого подтопления - при глубине залегания грунтовых вод от 2 до 3 метров.</w:t>
      </w:r>
    </w:p>
    <w:p w:rsidR="00C1483F" w:rsidRPr="00C1483F" w:rsidRDefault="00C1483F" w:rsidP="00C1483F">
      <w:pPr>
        <w:ind w:left="-567" w:firstLine="567"/>
        <w:contextualSpacing/>
        <w:jc w:val="both"/>
        <w:rPr>
          <w:shd w:val="clear" w:color="auto" w:fill="FFFFFF"/>
        </w:rPr>
      </w:pPr>
      <w:r w:rsidRPr="00C1483F">
        <w:t>В случае, если на период реализации настоящего проекта будут зафиксированы затопления, подтопления, необходимо провести работы по установлению границ указанных зон и внесению соответствующих изменений в документы территориального планирования.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w:t>
      </w:r>
      <w:hyperlink r:id="rId13" w:history="1">
        <w:r w:rsidRPr="00C1483F">
          <w:t>закона</w:t>
        </w:r>
      </w:hyperlink>
      <w:r w:rsidRPr="00C1483F">
        <w:t> "О землеустройстве".</w:t>
      </w:r>
    </w:p>
    <w:p w:rsidR="00C1483F" w:rsidRPr="00956054" w:rsidRDefault="00C1483F" w:rsidP="002C47E6">
      <w:pPr>
        <w:pStyle w:val="2"/>
        <w:spacing w:before="240" w:after="240"/>
      </w:pPr>
      <w:bookmarkStart w:id="76" w:name="_Toc1656593"/>
      <w:bookmarkStart w:id="77" w:name="_Toc98748903"/>
      <w:r>
        <w:t>3.8</w:t>
      </w:r>
      <w:r w:rsidRPr="00956054">
        <w:t xml:space="preserve"> Мероприятия по инженерной подготовке территорий</w:t>
      </w:r>
      <w:bookmarkEnd w:id="76"/>
      <w:bookmarkEnd w:id="77"/>
    </w:p>
    <w:p w:rsidR="00C1483F" w:rsidRPr="00EB1101" w:rsidRDefault="00C1483F" w:rsidP="002C1CBB">
      <w:pPr>
        <w:pStyle w:val="a7"/>
        <w:suppressAutoHyphens/>
        <w:spacing w:before="0" w:after="0"/>
        <w:ind w:left="-567" w:firstLine="567"/>
        <w:contextualSpacing/>
        <w:jc w:val="both"/>
        <w:rPr>
          <w:szCs w:val="28"/>
        </w:rPr>
      </w:pPr>
      <w:r w:rsidRPr="00EB1101">
        <w:rPr>
          <w:szCs w:val="28"/>
        </w:rPr>
        <w:t>При освоении новых территорий предусматривается:</w:t>
      </w:r>
    </w:p>
    <w:p w:rsidR="00C1483F" w:rsidRPr="00EB1101" w:rsidRDefault="00C1483F" w:rsidP="002C1CBB">
      <w:pPr>
        <w:pStyle w:val="a7"/>
        <w:suppressAutoHyphens/>
        <w:spacing w:before="0" w:after="0"/>
        <w:ind w:left="-567" w:firstLine="567"/>
        <w:contextualSpacing/>
        <w:jc w:val="both"/>
        <w:rPr>
          <w:szCs w:val="28"/>
        </w:rPr>
      </w:pPr>
      <w:r w:rsidRPr="00EB1101">
        <w:rPr>
          <w:szCs w:val="28"/>
        </w:rPr>
        <w:t>- защита низменных территорий от затопления;</w:t>
      </w:r>
    </w:p>
    <w:p w:rsidR="00C1483F" w:rsidRPr="00EB1101" w:rsidRDefault="00C1483F" w:rsidP="002C1CBB">
      <w:pPr>
        <w:pStyle w:val="a7"/>
        <w:suppressAutoHyphens/>
        <w:spacing w:before="0" w:after="0"/>
        <w:ind w:left="-567" w:firstLine="567"/>
        <w:contextualSpacing/>
        <w:jc w:val="both"/>
        <w:rPr>
          <w:szCs w:val="28"/>
        </w:rPr>
      </w:pPr>
      <w:r w:rsidRPr="00EB1101">
        <w:rPr>
          <w:szCs w:val="28"/>
        </w:rPr>
        <w:t>- защита территорий от подтопления;</w:t>
      </w:r>
    </w:p>
    <w:p w:rsidR="00C1483F" w:rsidRPr="00EB1101" w:rsidRDefault="00C1483F" w:rsidP="002C1CBB">
      <w:pPr>
        <w:pStyle w:val="a7"/>
        <w:suppressAutoHyphens/>
        <w:spacing w:before="0" w:after="0"/>
        <w:ind w:left="-567" w:firstLine="567"/>
        <w:contextualSpacing/>
        <w:jc w:val="both"/>
        <w:rPr>
          <w:szCs w:val="28"/>
        </w:rPr>
      </w:pPr>
      <w:r w:rsidRPr="00EB1101">
        <w:rPr>
          <w:szCs w:val="28"/>
        </w:rPr>
        <w:t>- защита от разрушения берегов, геоморфологических форм рельефа;</w:t>
      </w:r>
    </w:p>
    <w:p w:rsidR="00C1483F" w:rsidRDefault="00C1483F" w:rsidP="002C1CBB">
      <w:pPr>
        <w:pStyle w:val="a7"/>
        <w:suppressAutoHyphens/>
        <w:spacing w:before="0" w:after="0"/>
        <w:ind w:left="-567" w:firstLine="567"/>
        <w:contextualSpacing/>
        <w:jc w:val="both"/>
        <w:rPr>
          <w:szCs w:val="28"/>
        </w:rPr>
      </w:pPr>
      <w:r w:rsidRPr="00EB1101">
        <w:rPr>
          <w:szCs w:val="28"/>
        </w:rPr>
        <w:t>- удаление почвенно-растительного слоя и торфов с их дальней</w:t>
      </w:r>
      <w:r>
        <w:rPr>
          <w:szCs w:val="28"/>
        </w:rPr>
        <w:t>шим использованием в озеленении;</w:t>
      </w:r>
    </w:p>
    <w:p w:rsidR="00C1483F" w:rsidRPr="00E21743" w:rsidRDefault="00C1483F" w:rsidP="002C1CBB">
      <w:pPr>
        <w:ind w:left="-567" w:firstLine="567"/>
        <w:jc w:val="both"/>
        <w:rPr>
          <w:lang w:eastAsia="en-US"/>
        </w:rPr>
      </w:pPr>
      <w:r w:rsidRPr="00CD69D8">
        <w:rPr>
          <w:lang w:eastAsia="en-US"/>
        </w:rPr>
        <w:t>Состав и объем мероприятий по инженерной подготовке территории подлежат уточнению на следующих стадиях проектирования, так как имеющиеся данные об инженерно-геологических и гидрогеологических условиях не позволяют определить их с</w:t>
      </w:r>
      <w:r>
        <w:rPr>
          <w:lang w:eastAsia="en-US"/>
        </w:rPr>
        <w:t xml:space="preserve"> достаточной степенью точности.</w:t>
      </w:r>
    </w:p>
    <w:p w:rsidR="00FD1F1D" w:rsidRPr="00F57319" w:rsidRDefault="00FD1F1D" w:rsidP="002C47E6">
      <w:pPr>
        <w:pStyle w:val="2"/>
        <w:spacing w:before="240" w:after="240"/>
      </w:pPr>
      <w:bookmarkStart w:id="78" w:name="_Toc1656594"/>
      <w:bookmarkStart w:id="79" w:name="_Toc98748904"/>
      <w:r>
        <w:t>3.9</w:t>
      </w:r>
      <w:r w:rsidRPr="00EB1101">
        <w:t xml:space="preserve"> Мероприятия по санитарной очистке территорий</w:t>
      </w:r>
      <w:bookmarkEnd w:id="78"/>
      <w:bookmarkEnd w:id="79"/>
    </w:p>
    <w:p w:rsidR="00FD1F1D" w:rsidRPr="00FD1F1D" w:rsidRDefault="00FD1F1D" w:rsidP="00FD1F1D">
      <w:pPr>
        <w:ind w:left="-567" w:firstLine="567"/>
        <w:jc w:val="both"/>
      </w:pPr>
      <w:r w:rsidRPr="00FD1F1D">
        <w:t>Основными принципами в области обращения с отходами являются:</w:t>
      </w:r>
    </w:p>
    <w:p w:rsidR="00FD1F1D" w:rsidRPr="00FD1F1D" w:rsidRDefault="00B12B72" w:rsidP="00B12B72">
      <w:pPr>
        <w:widowControl w:val="0"/>
        <w:numPr>
          <w:ilvl w:val="0"/>
          <w:numId w:val="29"/>
        </w:numPr>
        <w:tabs>
          <w:tab w:val="clear" w:pos="1429"/>
          <w:tab w:val="num" w:pos="426"/>
          <w:tab w:val="left" w:pos="927"/>
        </w:tabs>
        <w:suppressAutoHyphens/>
        <w:ind w:left="-567" w:firstLine="567"/>
        <w:jc w:val="both"/>
      </w:pPr>
      <w:r>
        <w:t>С</w:t>
      </w:r>
      <w:r w:rsidR="00FD1F1D" w:rsidRPr="00FD1F1D">
        <w:t>окращение объемов образования отходов;</w:t>
      </w:r>
    </w:p>
    <w:p w:rsidR="00FD1F1D" w:rsidRPr="00FD1F1D" w:rsidRDefault="00B12B72" w:rsidP="00B12B72">
      <w:pPr>
        <w:widowControl w:val="0"/>
        <w:numPr>
          <w:ilvl w:val="0"/>
          <w:numId w:val="29"/>
        </w:numPr>
        <w:tabs>
          <w:tab w:val="clear" w:pos="1429"/>
          <w:tab w:val="num" w:pos="426"/>
          <w:tab w:val="left" w:pos="927"/>
        </w:tabs>
        <w:suppressAutoHyphens/>
        <w:ind w:left="-567" w:firstLine="567"/>
        <w:jc w:val="both"/>
      </w:pPr>
      <w:r>
        <w:t>П</w:t>
      </w:r>
      <w:r w:rsidR="00FD1F1D" w:rsidRPr="00FD1F1D">
        <w:t>редотвращение образования отходов;</w:t>
      </w:r>
    </w:p>
    <w:p w:rsidR="00FD1F1D" w:rsidRPr="00FD1F1D" w:rsidRDefault="00B12B72" w:rsidP="00B12B72">
      <w:pPr>
        <w:widowControl w:val="0"/>
        <w:numPr>
          <w:ilvl w:val="0"/>
          <w:numId w:val="29"/>
        </w:numPr>
        <w:tabs>
          <w:tab w:val="clear" w:pos="1429"/>
          <w:tab w:val="num" w:pos="426"/>
          <w:tab w:val="left" w:pos="927"/>
        </w:tabs>
        <w:suppressAutoHyphens/>
        <w:ind w:left="-567" w:firstLine="567"/>
        <w:jc w:val="both"/>
      </w:pPr>
      <w:r>
        <w:t>Р</w:t>
      </w:r>
      <w:r w:rsidR="00FD1F1D" w:rsidRPr="00FD1F1D">
        <w:t>ециклинг (возвращение в повторное использование для производства товаров или энергии).</w:t>
      </w:r>
    </w:p>
    <w:p w:rsidR="00FD1F1D" w:rsidRPr="00FD1F1D" w:rsidRDefault="00FD1F1D" w:rsidP="00FD1F1D">
      <w:pPr>
        <w:ind w:left="-567" w:firstLine="567"/>
        <w:jc w:val="both"/>
      </w:pPr>
      <w:r w:rsidRPr="00FD1F1D">
        <w:t>Санитарная очистка территории включает следующие мероприятия:</w:t>
      </w:r>
    </w:p>
    <w:p w:rsidR="00FD1F1D" w:rsidRPr="00FD1F1D" w:rsidRDefault="00B12B72" w:rsidP="00B12B72">
      <w:pPr>
        <w:widowControl w:val="0"/>
        <w:numPr>
          <w:ilvl w:val="0"/>
          <w:numId w:val="30"/>
        </w:numPr>
        <w:tabs>
          <w:tab w:val="clear" w:pos="1070"/>
          <w:tab w:val="num" w:pos="284"/>
          <w:tab w:val="left" w:pos="927"/>
        </w:tabs>
        <w:suppressAutoHyphens/>
        <w:ind w:left="-567" w:firstLine="567"/>
        <w:jc w:val="both"/>
      </w:pPr>
      <w:r>
        <w:t>С</w:t>
      </w:r>
      <w:r w:rsidR="00FD1F1D" w:rsidRPr="00FD1F1D">
        <w:t>бор и удаление за пределы населенных пунктов твердых коммунальных отходов (мусора);</w:t>
      </w:r>
    </w:p>
    <w:p w:rsidR="00FD1F1D" w:rsidRPr="00FD1F1D" w:rsidRDefault="00B12B72" w:rsidP="00B12B72">
      <w:pPr>
        <w:widowControl w:val="0"/>
        <w:numPr>
          <w:ilvl w:val="0"/>
          <w:numId w:val="30"/>
        </w:numPr>
        <w:tabs>
          <w:tab w:val="clear" w:pos="1070"/>
          <w:tab w:val="num" w:pos="284"/>
          <w:tab w:val="left" w:pos="927"/>
        </w:tabs>
        <w:suppressAutoHyphens/>
        <w:ind w:left="-567" w:firstLine="567"/>
        <w:jc w:val="both"/>
      </w:pPr>
      <w:r>
        <w:t>С</w:t>
      </w:r>
      <w:r w:rsidR="00FD1F1D" w:rsidRPr="00FD1F1D">
        <w:t>бор и удаление жидких отбросов (нечистот и помоев) из зданий, не присоединенных к канализации;</w:t>
      </w:r>
    </w:p>
    <w:p w:rsidR="00FD1F1D" w:rsidRPr="00FD1F1D" w:rsidRDefault="00B12B72" w:rsidP="00B12B72">
      <w:pPr>
        <w:widowControl w:val="0"/>
        <w:numPr>
          <w:ilvl w:val="0"/>
          <w:numId w:val="30"/>
        </w:numPr>
        <w:tabs>
          <w:tab w:val="clear" w:pos="1070"/>
          <w:tab w:val="num" w:pos="284"/>
          <w:tab w:val="left" w:pos="927"/>
        </w:tabs>
        <w:suppressAutoHyphens/>
        <w:ind w:left="-567" w:firstLine="567"/>
        <w:jc w:val="both"/>
      </w:pPr>
      <w:r>
        <w:t>О</w:t>
      </w:r>
      <w:r w:rsidR="00FD1F1D" w:rsidRPr="00FD1F1D">
        <w:t>безвреживание отбросов;</w:t>
      </w:r>
    </w:p>
    <w:p w:rsidR="00FD1F1D" w:rsidRPr="00FD1F1D" w:rsidRDefault="00B12B72" w:rsidP="00B12B72">
      <w:pPr>
        <w:widowControl w:val="0"/>
        <w:numPr>
          <w:ilvl w:val="0"/>
          <w:numId w:val="30"/>
        </w:numPr>
        <w:tabs>
          <w:tab w:val="clear" w:pos="1070"/>
          <w:tab w:val="num" w:pos="284"/>
          <w:tab w:val="left" w:pos="927"/>
        </w:tabs>
        <w:suppressAutoHyphens/>
        <w:ind w:left="-567" w:firstLine="567"/>
        <w:jc w:val="both"/>
      </w:pPr>
      <w:r>
        <w:t>У</w:t>
      </w:r>
      <w:r w:rsidR="00FD1F1D" w:rsidRPr="00FD1F1D">
        <w:t>борка улиц и площадей;</w:t>
      </w:r>
    </w:p>
    <w:p w:rsidR="00FD1F1D" w:rsidRPr="00FD1F1D" w:rsidRDefault="00B12B72" w:rsidP="00B12B72">
      <w:pPr>
        <w:widowControl w:val="0"/>
        <w:numPr>
          <w:ilvl w:val="0"/>
          <w:numId w:val="30"/>
        </w:numPr>
        <w:tabs>
          <w:tab w:val="clear" w:pos="1070"/>
          <w:tab w:val="num" w:pos="284"/>
          <w:tab w:val="left" w:pos="927"/>
        </w:tabs>
        <w:suppressAutoHyphens/>
        <w:ind w:left="-567" w:firstLine="567"/>
        <w:jc w:val="both"/>
      </w:pPr>
      <w:r>
        <w:t>О</w:t>
      </w:r>
      <w:r w:rsidR="00FD1F1D" w:rsidRPr="00FD1F1D">
        <w:t>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FD1F1D" w:rsidRPr="00FD1F1D" w:rsidRDefault="00FD1F1D" w:rsidP="00FD1F1D">
      <w:pPr>
        <w:tabs>
          <w:tab w:val="left" w:pos="720"/>
        </w:tabs>
        <w:ind w:left="-567" w:firstLine="567"/>
        <w:jc w:val="both"/>
      </w:pPr>
      <w:r w:rsidRPr="00FD1F1D">
        <w:t xml:space="preserve">В соответствии со статьей 13 Федерального закона </w:t>
      </w:r>
      <w:r w:rsidR="003C7C13" w:rsidRPr="00A32CAC">
        <w:t>№ 89-ФЗ "Об отходах</w:t>
      </w:r>
      <w:r w:rsidR="003C7C13" w:rsidRPr="0033206C">
        <w:t xml:space="preserve"> производства и потребления"</w:t>
      </w:r>
      <w:r w:rsidR="003C7C13">
        <w:t xml:space="preserve"> от 24.06.1998 г.,</w:t>
      </w:r>
      <w:r w:rsidRPr="00FD1F1D">
        <w:t xml:space="preserve"> СанПиН 2.1.3684-21 "Санитарно-эпидемиологические требования к </w:t>
      </w:r>
      <w:r w:rsidRPr="00FD1F1D">
        <w:lastRenderedPageBreak/>
        <w:t>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w:t>
      </w:r>
      <w:r w:rsidR="00B72548">
        <w:t>льному комплексу от 21.08.2003 №</w:t>
      </w:r>
      <w:r w:rsidRPr="00FD1F1D">
        <w:t>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w:t>
      </w:r>
    </w:p>
    <w:p w:rsidR="00FD1F1D" w:rsidRPr="00FD1F1D" w:rsidRDefault="00FD1F1D" w:rsidP="00FD1F1D">
      <w:pPr>
        <w:ind w:left="-567" w:firstLine="567"/>
        <w:jc w:val="both"/>
        <w:rPr>
          <w:bCs/>
          <w:color w:val="26282F"/>
        </w:rPr>
      </w:pPr>
      <w:r w:rsidRPr="00FD1F1D">
        <w:rPr>
          <w:bCs/>
          <w:color w:val="26282F"/>
        </w:rPr>
        <w:t>Со</w:t>
      </w:r>
      <w:r w:rsidR="00B72548">
        <w:rPr>
          <w:bCs/>
          <w:color w:val="26282F"/>
        </w:rPr>
        <w:t>гласно Государственной программе</w:t>
      </w:r>
      <w:r w:rsidRPr="00FD1F1D">
        <w:rPr>
          <w:bCs/>
          <w:color w:val="26282F"/>
        </w:rPr>
        <w:t xml:space="preserve"> "Экология и природные ресурсы Республики Башкортостан" (утв. </w:t>
      </w:r>
      <w:hyperlink r:id="rId14" w:history="1">
        <w:r w:rsidRPr="00FD1F1D">
          <w:rPr>
            <w:bCs/>
          </w:rPr>
          <w:t>постановлением</w:t>
        </w:r>
      </w:hyperlink>
      <w:r w:rsidRPr="00FD1F1D">
        <w:rPr>
          <w:bCs/>
        </w:rPr>
        <w:t xml:space="preserve"> </w:t>
      </w:r>
      <w:r w:rsidRPr="00FD1F1D">
        <w:rPr>
          <w:bCs/>
          <w:color w:val="26282F"/>
        </w:rPr>
        <w:t>Правительства Респуб</w:t>
      </w:r>
      <w:r w:rsidR="007159AA">
        <w:rPr>
          <w:bCs/>
          <w:color w:val="26282F"/>
        </w:rPr>
        <w:t>лики Башкортостан от 18.02.2014 г. №</w:t>
      </w:r>
      <w:r w:rsidRPr="00FD1F1D">
        <w:rPr>
          <w:bCs/>
          <w:color w:val="26282F"/>
        </w:rPr>
        <w:t>61):</w:t>
      </w:r>
    </w:p>
    <w:p w:rsidR="00FD1F1D" w:rsidRPr="00527E5B" w:rsidRDefault="00FD1F1D" w:rsidP="00FD1F1D">
      <w:pPr>
        <w:autoSpaceDE w:val="0"/>
        <w:autoSpaceDN w:val="0"/>
        <w:adjustRightInd w:val="0"/>
        <w:ind w:left="-567" w:firstLine="567"/>
        <w:jc w:val="both"/>
      </w:pPr>
      <w:r w:rsidRPr="00527E5B">
        <w:t>Цели: повышение уровня экологической безопасности республики; сохранение ее природных систем; обеспечение экономики республики общераспространенными полезными ископаемыми и соответствующей геологической информацией о недрах; рациональное водопользование при сохранении водных экосистем; сохранение биоразнообразия, воспроизводства и устойчивого использования охотничьих ресурсов; обеспечение эффективной деятельности органа исполнительной власти в сфере природопользования и охраны окружающей среды</w:t>
      </w:r>
    </w:p>
    <w:p w:rsidR="00FD1F1D" w:rsidRPr="00FD1F1D" w:rsidRDefault="00FD1F1D" w:rsidP="00FD1F1D">
      <w:pPr>
        <w:autoSpaceDE w:val="0"/>
        <w:autoSpaceDN w:val="0"/>
        <w:adjustRightInd w:val="0"/>
        <w:ind w:left="-567" w:firstLine="567"/>
        <w:jc w:val="both"/>
      </w:pPr>
      <w:r w:rsidRPr="00527E5B">
        <w:t>Задачи</w:t>
      </w:r>
      <w:r w:rsidRPr="00FD1F1D">
        <w:t>: снижение общей антропогенной нагрузки на окружающую среду на основе повышения экологической эффективности экономики республики, проведения предупредительных и надзорных мероприятий в отношении юридических лиц и индивидуальных предпринимателей; обеспечение воспроизводства минерально-сырьевой базы общераспространенных полезных ископаемых и ее рационального использования; предотвращение негативного воздействия вод и ликвидация его последствий; получение всесторонних и полных сведений о флоре и фауне республики; повышение уровня экологической культуры и образования населения; обеспечение сохранения биоразнообразия, воспроизводства и устойчивого использования охотничьих ресурсов на территории республики; повышение качества оказания государственных услуг и исполнения государственных функций в сфере природопользования и охраны окружающей среды.</w:t>
      </w:r>
    </w:p>
    <w:p w:rsidR="00FD1F1D" w:rsidRPr="00FD1F1D" w:rsidRDefault="00FD1F1D" w:rsidP="00FD1F1D">
      <w:pPr>
        <w:ind w:left="-567" w:firstLine="567"/>
        <w:jc w:val="both"/>
      </w:pPr>
      <w:r w:rsidRPr="00FD1F1D">
        <w:t>Сбор и удаление ТКО в Бураевском районе осуществляется спецавтохозяйством в сроки, предусмотренные санитарными правилами и правилами уборки населенных мест.</w:t>
      </w:r>
    </w:p>
    <w:p w:rsidR="00FD1F1D" w:rsidRPr="00FD1F1D" w:rsidRDefault="00FD1F1D" w:rsidP="00FD1F1D">
      <w:pPr>
        <w:ind w:left="-567" w:firstLine="567"/>
        <w:jc w:val="both"/>
      </w:pPr>
      <w:r w:rsidRPr="00FD1F1D">
        <w:t xml:space="preserve">Отходы </w:t>
      </w:r>
      <w:r w:rsidRPr="00FD1F1D">
        <w:rPr>
          <w:lang w:val="en-US"/>
        </w:rPr>
        <w:t>IV</w:t>
      </w:r>
      <w:r w:rsidRPr="00FD1F1D">
        <w:rPr>
          <w:sz w:val="27"/>
          <w:szCs w:val="27"/>
        </w:rPr>
        <w:t xml:space="preserve"> </w:t>
      </w:r>
      <w:r w:rsidRPr="00FD1F1D">
        <w:t>категории,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полигоны ТКО. Некоторые виды строительных отходов можно использовать для засыпки оврагов в качестве инертного материала.</w:t>
      </w:r>
    </w:p>
    <w:p w:rsidR="00FD1F1D" w:rsidRPr="00FD1F1D" w:rsidRDefault="00FD1F1D" w:rsidP="00FD1F1D">
      <w:pPr>
        <w:ind w:left="-567" w:firstLine="567"/>
        <w:jc w:val="both"/>
      </w:pPr>
      <w:r w:rsidRPr="00FD1F1D">
        <w:t>Система сбора и удаления бытовых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планово-регулярной системе, но не реже чем 1-2 дня.</w:t>
      </w:r>
    </w:p>
    <w:p w:rsidR="00FD1F1D" w:rsidRPr="00FD1F1D" w:rsidRDefault="00FD1F1D" w:rsidP="00FD1F1D">
      <w:pPr>
        <w:ind w:left="-567" w:firstLine="567"/>
        <w:jc w:val="both"/>
      </w:pPr>
      <w:r w:rsidRPr="00FD1F1D">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w:t>
      </w:r>
      <w:r w:rsidRPr="00FD1F1D">
        <w:lastRenderedPageBreak/>
        <w:t>число объектов обязательного обслуживания спецавтохозяйств включают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кинотеатры, рынки.</w:t>
      </w:r>
    </w:p>
    <w:p w:rsidR="00FD1F1D" w:rsidRPr="00FD1F1D" w:rsidRDefault="00FD1F1D" w:rsidP="00FD1F1D">
      <w:pPr>
        <w:ind w:left="-567" w:firstLine="567"/>
        <w:jc w:val="both"/>
      </w:pPr>
      <w:r w:rsidRPr="00FD1F1D">
        <w:t>Правильная организация системы сбора и удаления отходов предполагает наличие исчерпывающих сведений об обслуживаемых объектах.</w:t>
      </w:r>
    </w:p>
    <w:p w:rsidR="00FD1F1D" w:rsidRPr="00FD1F1D" w:rsidRDefault="00FD1F1D" w:rsidP="00ED155B">
      <w:pPr>
        <w:spacing w:after="240"/>
        <w:ind w:left="-567" w:firstLine="567"/>
        <w:jc w:val="both"/>
      </w:pPr>
      <w:r w:rsidRPr="00FD1F1D">
        <w:t xml:space="preserve">Согласно СТП Бураевского района вывоз мусора предлагается на существующий полигон в Бураевском сельсовете. Эксплуатация полигонов производится в соответствии </w:t>
      </w:r>
      <w:r w:rsidR="00736A85">
        <w:t>СанПиН 2.1.3684-21</w:t>
      </w:r>
      <w:r w:rsidRPr="00FD1F1D">
        <w:t>. Проектом предлагается размещение МПС, ППВС и МСС к югу от д.Байшады.</w:t>
      </w:r>
    </w:p>
    <w:p w:rsidR="00ED155B" w:rsidRPr="00F57319" w:rsidRDefault="00ED155B" w:rsidP="002C47E6">
      <w:pPr>
        <w:pStyle w:val="2"/>
        <w:spacing w:before="240" w:after="240"/>
        <w:ind w:left="-567" w:firstLine="567"/>
      </w:pPr>
      <w:bookmarkStart w:id="80" w:name="_Toc1656595"/>
      <w:bookmarkStart w:id="81" w:name="_Toc98748905"/>
      <w:r>
        <w:t>3.10</w:t>
      </w:r>
      <w:r w:rsidRPr="00EB1101">
        <w:t xml:space="preserve"> Мероприятия по нормативному правовому обеспечению реализации генерального плана </w:t>
      </w:r>
      <w:bookmarkEnd w:id="80"/>
      <w:r w:rsidRPr="002D38A9">
        <w:t>с</w:t>
      </w:r>
      <w:r>
        <w:t>ельского поселения</w:t>
      </w:r>
      <w:r w:rsidRPr="002D38A9">
        <w:t xml:space="preserve"> </w:t>
      </w:r>
      <w:r>
        <w:t>Тепляковский</w:t>
      </w:r>
      <w:r w:rsidRPr="002D38A9">
        <w:t xml:space="preserve"> сельсовет муниципального района Бураевски</w:t>
      </w:r>
      <w:r>
        <w:t>й район Республики Башкортостан</w:t>
      </w:r>
      <w:bookmarkEnd w:id="81"/>
    </w:p>
    <w:p w:rsidR="00ED155B" w:rsidRPr="00EB1101" w:rsidRDefault="00ED155B" w:rsidP="00ED155B">
      <w:pPr>
        <w:suppressAutoHyphens/>
        <w:ind w:left="-567" w:firstLine="567"/>
        <w:jc w:val="both"/>
      </w:pPr>
      <w:r w:rsidRPr="00EB1101">
        <w:t xml:space="preserve">1. Обеспечение соблюдения социальных и градостроительных норм в генеральном плане </w:t>
      </w:r>
      <w:r>
        <w:t xml:space="preserve">сельского поселения </w:t>
      </w:r>
      <w:r w:rsidR="00D30D22">
        <w:t>Тепляковский</w:t>
      </w:r>
      <w:r>
        <w:t xml:space="preserve"> сельсовет муниципального района Бураевский район </w:t>
      </w:r>
      <w:r w:rsidRPr="00F52A69">
        <w:rPr>
          <w:bCs/>
          <w:szCs w:val="28"/>
        </w:rPr>
        <w:t>Республики Башкортостан</w:t>
      </w:r>
      <w:r w:rsidRPr="00EB1101">
        <w:t>.</w:t>
      </w:r>
    </w:p>
    <w:p w:rsidR="00ED155B" w:rsidRPr="00EB1101" w:rsidRDefault="00ED155B" w:rsidP="00ED155B">
      <w:pPr>
        <w:suppressAutoHyphens/>
        <w:ind w:left="-567" w:firstLine="567"/>
        <w:jc w:val="both"/>
      </w:pPr>
      <w:r w:rsidRPr="00EB1101">
        <w:t xml:space="preserve">2. Уточнение границы </w:t>
      </w:r>
      <w:r>
        <w:rPr>
          <w:szCs w:val="28"/>
        </w:rPr>
        <w:t xml:space="preserve">сельского поселения </w:t>
      </w:r>
      <w:r w:rsidR="00D30D22">
        <w:t>Тепляковский</w:t>
      </w:r>
      <w:r>
        <w:rPr>
          <w:szCs w:val="28"/>
        </w:rPr>
        <w:t xml:space="preserve"> сельсовет муниципального района Бураевский район Республики Башкортостан </w:t>
      </w:r>
      <w:r w:rsidRPr="00EB1101">
        <w:t>и согласование границы с органами исполнительной власти смежных муниципальных образований.</w:t>
      </w:r>
    </w:p>
    <w:p w:rsidR="00ED155B" w:rsidRPr="00EB1101" w:rsidRDefault="00ED155B" w:rsidP="00ED155B">
      <w:pPr>
        <w:suppressAutoHyphens/>
        <w:ind w:left="-567" w:firstLine="567"/>
        <w:jc w:val="both"/>
      </w:pPr>
      <w:r w:rsidRPr="00EB1101">
        <w:t>3. Реализация генерального плана</w:t>
      </w:r>
      <w:r>
        <w:rPr>
          <w:szCs w:val="28"/>
        </w:rPr>
        <w:t xml:space="preserve"> сельского поселения </w:t>
      </w:r>
      <w:r w:rsidR="009561EC">
        <w:t>Тепляковский</w:t>
      </w:r>
      <w:r>
        <w:rPr>
          <w:szCs w:val="28"/>
        </w:rPr>
        <w:t xml:space="preserve"> сельсовет </w:t>
      </w:r>
      <w:r w:rsidRPr="00EB1101">
        <w:t>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ED155B" w:rsidRDefault="00ED155B" w:rsidP="00ED155B">
      <w:pPr>
        <w:suppressAutoHyphens/>
        <w:ind w:left="-567" w:firstLine="567"/>
        <w:jc w:val="both"/>
        <w:rPr>
          <w:szCs w:val="28"/>
        </w:rPr>
      </w:pPr>
      <w:r w:rsidRPr="00EB1101">
        <w:t xml:space="preserve">4. Обеспечение контроля реализации генерального плана </w:t>
      </w:r>
      <w:r>
        <w:rPr>
          <w:szCs w:val="28"/>
        </w:rPr>
        <w:t xml:space="preserve">сельского поселения </w:t>
      </w:r>
      <w:r w:rsidR="009561EC">
        <w:t>Тепляковский</w:t>
      </w:r>
      <w:r>
        <w:rPr>
          <w:szCs w:val="28"/>
        </w:rPr>
        <w:t xml:space="preserve"> сельсовет муниципального района Бураевский район Республики Башкортостан.</w:t>
      </w:r>
    </w:p>
    <w:p w:rsidR="009D340B" w:rsidRPr="00FD1F1D" w:rsidRDefault="00ED155B" w:rsidP="00AB34EE">
      <w:pPr>
        <w:suppressAutoHyphens/>
        <w:ind w:left="-567" w:firstLine="567"/>
        <w:jc w:val="both"/>
      </w:pPr>
      <w:r>
        <w:rPr>
          <w:szCs w:val="28"/>
        </w:rPr>
        <w:t xml:space="preserve"> </w:t>
      </w:r>
      <w:r w:rsidRPr="00EB1101">
        <w:t xml:space="preserve">5. Подготовка и принятие Правил землепользования и застройки </w:t>
      </w:r>
      <w:r>
        <w:rPr>
          <w:szCs w:val="28"/>
        </w:rPr>
        <w:t xml:space="preserve">сельского поселения </w:t>
      </w:r>
      <w:r w:rsidR="00A25FA2">
        <w:t>Тепляковский</w:t>
      </w:r>
      <w:r>
        <w:rPr>
          <w:szCs w:val="28"/>
        </w:rPr>
        <w:t xml:space="preserve"> сельсовет муниципального района Бураевский район Республики Башкортостан.</w:t>
      </w:r>
    </w:p>
    <w:sectPr w:rsidR="009D340B" w:rsidRPr="00FD1F1D" w:rsidSect="002D6B9A">
      <w:footerReference w:type="default" r:id="rId15"/>
      <w:pgSz w:w="11906" w:h="16838"/>
      <w:pgMar w:top="851"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A8" w:rsidRDefault="00244EA8" w:rsidP="00653501">
      <w:r>
        <w:separator/>
      </w:r>
    </w:p>
  </w:endnote>
  <w:endnote w:type="continuationSeparator" w:id="0">
    <w:p w:rsidR="00244EA8" w:rsidRDefault="00244EA8" w:rsidP="0065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042029" w:usb3="00000000" w:csb0="800001FF" w:csb1="00000000"/>
  </w:font>
  <w:font w:name="TimesNew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12" w:rsidRDefault="00D71312">
    <w:pPr>
      <w:pStyle w:val="ab"/>
      <w:jc w:val="right"/>
    </w:pPr>
  </w:p>
  <w:p w:rsidR="00D71312" w:rsidRDefault="00D7131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4653"/>
      <w:docPartObj>
        <w:docPartGallery w:val="Page Numbers (Bottom of Page)"/>
        <w:docPartUnique/>
      </w:docPartObj>
    </w:sdtPr>
    <w:sdtEndPr/>
    <w:sdtContent>
      <w:p w:rsidR="00D71312" w:rsidRDefault="00D71312">
        <w:pPr>
          <w:pStyle w:val="ab"/>
          <w:jc w:val="right"/>
        </w:pPr>
        <w:r>
          <w:fldChar w:fldCharType="begin"/>
        </w:r>
        <w:r>
          <w:instrText>PAGE   \* MERGEFORMAT</w:instrText>
        </w:r>
        <w:r>
          <w:fldChar w:fldCharType="separate"/>
        </w:r>
        <w:r>
          <w:rPr>
            <w:noProof/>
          </w:rPr>
          <w:t>3</w:t>
        </w:r>
        <w:r>
          <w:fldChar w:fldCharType="end"/>
        </w:r>
      </w:p>
    </w:sdtContent>
  </w:sdt>
  <w:p w:rsidR="00D71312" w:rsidRDefault="00D7131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92285"/>
      <w:docPartObj>
        <w:docPartGallery w:val="Page Numbers (Bottom of Page)"/>
        <w:docPartUnique/>
      </w:docPartObj>
    </w:sdtPr>
    <w:sdtEndPr/>
    <w:sdtContent>
      <w:p w:rsidR="00D71312" w:rsidRDefault="00D71312">
        <w:pPr>
          <w:pStyle w:val="ab"/>
          <w:jc w:val="right"/>
        </w:pPr>
        <w:r>
          <w:fldChar w:fldCharType="begin"/>
        </w:r>
        <w:r>
          <w:instrText>PAGE   \* MERGEFORMAT</w:instrText>
        </w:r>
        <w:r>
          <w:fldChar w:fldCharType="separate"/>
        </w:r>
        <w:r w:rsidR="00385F73">
          <w:rPr>
            <w:noProof/>
          </w:rPr>
          <w:t>3</w:t>
        </w:r>
        <w:r>
          <w:fldChar w:fldCharType="end"/>
        </w:r>
      </w:p>
    </w:sdtContent>
  </w:sdt>
  <w:p w:rsidR="00D71312" w:rsidRDefault="00D713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A8" w:rsidRDefault="00244EA8" w:rsidP="00653501">
      <w:r>
        <w:separator/>
      </w:r>
    </w:p>
  </w:footnote>
  <w:footnote w:type="continuationSeparator" w:id="0">
    <w:p w:rsidR="00244EA8" w:rsidRDefault="00244EA8" w:rsidP="00653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lvlText w:val="%1."/>
      <w:lvlJc w:val="left"/>
      <w:pPr>
        <w:tabs>
          <w:tab w:val="num" w:pos="1429"/>
        </w:tabs>
        <w:ind w:left="1429" w:hanging="360"/>
      </w:pPr>
    </w:lvl>
  </w:abstractNum>
  <w:abstractNum w:abstractNumId="1">
    <w:nsid w:val="00000005"/>
    <w:multiLevelType w:val="singleLevel"/>
    <w:tmpl w:val="00000005"/>
    <w:name w:val="WW8Num5"/>
    <w:lvl w:ilvl="0">
      <w:start w:val="1"/>
      <w:numFmt w:val="decimal"/>
      <w:lvlText w:val="%1)"/>
      <w:lvlJc w:val="left"/>
      <w:pPr>
        <w:tabs>
          <w:tab w:val="num" w:pos="1070"/>
        </w:tabs>
        <w:ind w:left="1070" w:hanging="360"/>
      </w:pPr>
    </w:lvl>
  </w:abstractNum>
  <w:abstractNum w:abstractNumId="2">
    <w:nsid w:val="0115371F"/>
    <w:multiLevelType w:val="multilevel"/>
    <w:tmpl w:val="C9042FD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2B63BA"/>
    <w:multiLevelType w:val="hybridMultilevel"/>
    <w:tmpl w:val="D38E8F44"/>
    <w:lvl w:ilvl="0" w:tplc="FE3E361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1BA4AF9"/>
    <w:multiLevelType w:val="hybridMultilevel"/>
    <w:tmpl w:val="5F022592"/>
    <w:lvl w:ilvl="0" w:tplc="B21C4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659CB"/>
    <w:multiLevelType w:val="hybridMultilevel"/>
    <w:tmpl w:val="7F16E8B2"/>
    <w:lvl w:ilvl="0" w:tplc="5B5687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E5A1EE7"/>
    <w:multiLevelType w:val="hybridMultilevel"/>
    <w:tmpl w:val="55BA2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9277D"/>
    <w:multiLevelType w:val="multilevel"/>
    <w:tmpl w:val="F930458C"/>
    <w:lvl w:ilvl="0">
      <w:start w:val="2"/>
      <w:numFmt w:val="decimal"/>
      <w:lvlText w:val="%1."/>
      <w:lvlJc w:val="left"/>
      <w:pPr>
        <w:tabs>
          <w:tab w:val="num" w:pos="645"/>
        </w:tabs>
        <w:ind w:left="645" w:hanging="645"/>
      </w:pPr>
      <w:rPr>
        <w:rFonts w:ascii="Times New Roman" w:hAnsi="Times New Roman" w:cs="Times New Roman"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D31370"/>
    <w:multiLevelType w:val="multilevel"/>
    <w:tmpl w:val="A1F6F2C8"/>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844AD"/>
    <w:multiLevelType w:val="hybridMultilevel"/>
    <w:tmpl w:val="DB54AA36"/>
    <w:lvl w:ilvl="0" w:tplc="507C02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7C6154"/>
    <w:multiLevelType w:val="hybridMultilevel"/>
    <w:tmpl w:val="4FF28EC8"/>
    <w:lvl w:ilvl="0" w:tplc="0B2622CE">
      <w:start w:val="1"/>
      <w:numFmt w:val="bullet"/>
      <w:lvlText w:val="−"/>
      <w:lvlJc w:val="left"/>
      <w:pPr>
        <w:ind w:left="2147" w:hanging="360"/>
      </w:pPr>
      <w:rPr>
        <w:rFonts w:ascii="Courier New" w:hAnsi="Courier New" w:hint="default"/>
        <w:color w:val="auto"/>
      </w:rPr>
    </w:lvl>
    <w:lvl w:ilvl="1" w:tplc="04190003" w:tentative="1">
      <w:start w:val="1"/>
      <w:numFmt w:val="bullet"/>
      <w:lvlText w:val="o"/>
      <w:lvlJc w:val="left"/>
      <w:pPr>
        <w:ind w:left="2867" w:hanging="360"/>
      </w:pPr>
      <w:rPr>
        <w:rFonts w:ascii="Courier New" w:hAnsi="Courier New" w:cs="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cs="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cs="Courier New" w:hint="default"/>
      </w:rPr>
    </w:lvl>
    <w:lvl w:ilvl="8" w:tplc="04190005" w:tentative="1">
      <w:start w:val="1"/>
      <w:numFmt w:val="bullet"/>
      <w:lvlText w:val=""/>
      <w:lvlJc w:val="left"/>
      <w:pPr>
        <w:ind w:left="7907" w:hanging="360"/>
      </w:pPr>
      <w:rPr>
        <w:rFonts w:ascii="Wingdings" w:hAnsi="Wingdings" w:hint="default"/>
      </w:rPr>
    </w:lvl>
  </w:abstractNum>
  <w:abstractNum w:abstractNumId="12">
    <w:nsid w:val="28E227B8"/>
    <w:multiLevelType w:val="hybridMultilevel"/>
    <w:tmpl w:val="BC963D22"/>
    <w:lvl w:ilvl="0" w:tplc="8EDAB1EA">
      <w:start w:val="1"/>
      <w:numFmt w:val="bullet"/>
      <w:lvlText w:val=""/>
      <w:lvlJc w:val="left"/>
      <w:pPr>
        <w:ind w:left="1374" w:hanging="360"/>
      </w:pPr>
      <w:rPr>
        <w:rFonts w:ascii="Symbol" w:hAnsi="Symbol" w:hint="default"/>
        <w:color w:val="auto"/>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13">
    <w:nsid w:val="2F3079BA"/>
    <w:multiLevelType w:val="hybridMultilevel"/>
    <w:tmpl w:val="93E67CE8"/>
    <w:lvl w:ilvl="0" w:tplc="81AE8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40250A1F"/>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2532A77"/>
    <w:multiLevelType w:val="hybridMultilevel"/>
    <w:tmpl w:val="222A0EC0"/>
    <w:lvl w:ilvl="0" w:tplc="9CA6065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42CE19BB"/>
    <w:multiLevelType w:val="hybridMultilevel"/>
    <w:tmpl w:val="E0C8E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9578E"/>
    <w:multiLevelType w:val="hybridMultilevel"/>
    <w:tmpl w:val="EE6E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85837"/>
    <w:multiLevelType w:val="multilevel"/>
    <w:tmpl w:val="062C32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66570D"/>
    <w:multiLevelType w:val="hybridMultilevel"/>
    <w:tmpl w:val="34F86C84"/>
    <w:lvl w:ilvl="0" w:tplc="7C2AD7B0">
      <w:start w:val="1"/>
      <w:numFmt w:val="decimal"/>
      <w:lvlText w:val="%1."/>
      <w:lvlJc w:val="left"/>
      <w:pPr>
        <w:ind w:left="1275" w:hanging="84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F040501"/>
    <w:multiLevelType w:val="hybridMultilevel"/>
    <w:tmpl w:val="FF14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6421B7"/>
    <w:multiLevelType w:val="hybridMultilevel"/>
    <w:tmpl w:val="555E67B6"/>
    <w:lvl w:ilvl="0" w:tplc="759C7A24">
      <w:start w:val="1"/>
      <w:numFmt w:val="decimal"/>
      <w:lvlText w:val="%1."/>
      <w:lvlJc w:val="left"/>
      <w:pPr>
        <w:ind w:left="1102" w:hanging="9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8185F23"/>
    <w:multiLevelType w:val="hybridMultilevel"/>
    <w:tmpl w:val="B6B251BA"/>
    <w:lvl w:ilvl="0" w:tplc="75A247E0">
      <w:start w:val="1"/>
      <w:numFmt w:val="decimal"/>
      <w:lvlText w:val="%1."/>
      <w:lvlJc w:val="left"/>
      <w:pPr>
        <w:ind w:left="1415" w:hanging="360"/>
      </w:pPr>
      <w:rPr>
        <w:rFonts w:hint="default"/>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25">
    <w:nsid w:val="5BEB08FE"/>
    <w:multiLevelType w:val="hybridMultilevel"/>
    <w:tmpl w:val="93E67CE8"/>
    <w:lvl w:ilvl="0" w:tplc="81AE8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0B62CD"/>
    <w:multiLevelType w:val="hybridMultilevel"/>
    <w:tmpl w:val="553C65A8"/>
    <w:lvl w:ilvl="0" w:tplc="FFFFFFFF">
      <w:start w:val="1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nsid w:val="612C2448"/>
    <w:multiLevelType w:val="multilevel"/>
    <w:tmpl w:val="3652460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147359C"/>
    <w:multiLevelType w:val="hybridMultilevel"/>
    <w:tmpl w:val="B85A0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6040D2"/>
    <w:multiLevelType w:val="multilevel"/>
    <w:tmpl w:val="C9042FD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80268F"/>
    <w:multiLevelType w:val="multilevel"/>
    <w:tmpl w:val="E4982EA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7410580B"/>
    <w:multiLevelType w:val="multilevel"/>
    <w:tmpl w:val="C486CCE2"/>
    <w:lvl w:ilvl="0">
      <w:start w:val="2"/>
      <w:numFmt w:val="decimal"/>
      <w:lvlText w:val="%1."/>
      <w:lvlJc w:val="left"/>
      <w:pPr>
        <w:ind w:left="360" w:hanging="360"/>
      </w:pPr>
      <w:rPr>
        <w:rFonts w:hint="default"/>
      </w:rPr>
    </w:lvl>
    <w:lvl w:ilvl="1">
      <w:start w:val="1"/>
      <w:numFmt w:val="decimal"/>
      <w:lvlText w:val="%1.%2."/>
      <w:lvlJc w:val="left"/>
      <w:pPr>
        <w:ind w:left="787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6921282"/>
    <w:multiLevelType w:val="hybridMultilevel"/>
    <w:tmpl w:val="934676BC"/>
    <w:lvl w:ilvl="0" w:tplc="A954A7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4">
    <w:nsid w:val="77C52363"/>
    <w:multiLevelType w:val="hybridMultilevel"/>
    <w:tmpl w:val="85D021B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1"/>
  </w:num>
  <w:num w:numId="2">
    <w:abstractNumId w:val="8"/>
  </w:num>
  <w:num w:numId="3">
    <w:abstractNumId w:val="7"/>
  </w:num>
  <w:num w:numId="4">
    <w:abstractNumId w:val="20"/>
  </w:num>
  <w:num w:numId="5">
    <w:abstractNumId w:val="29"/>
  </w:num>
  <w:num w:numId="6">
    <w:abstractNumId w:val="33"/>
  </w:num>
  <w:num w:numId="7">
    <w:abstractNumId w:val="26"/>
  </w:num>
  <w:num w:numId="8">
    <w:abstractNumId w:val="34"/>
  </w:num>
  <w:num w:numId="9">
    <w:abstractNumId w:val="14"/>
  </w:num>
  <w:num w:numId="10">
    <w:abstractNumId w:val="3"/>
  </w:num>
  <w:num w:numId="11">
    <w:abstractNumId w:val="16"/>
  </w:num>
  <w:num w:numId="12">
    <w:abstractNumId w:val="2"/>
  </w:num>
  <w:num w:numId="13">
    <w:abstractNumId w:val="10"/>
  </w:num>
  <w:num w:numId="14">
    <w:abstractNumId w:val="28"/>
  </w:num>
  <w:num w:numId="15">
    <w:abstractNumId w:val="18"/>
  </w:num>
  <w:num w:numId="16">
    <w:abstractNumId w:val="22"/>
  </w:num>
  <w:num w:numId="17">
    <w:abstractNumId w:val="19"/>
  </w:num>
  <w:num w:numId="18">
    <w:abstractNumId w:val="13"/>
  </w:num>
  <w:num w:numId="19">
    <w:abstractNumId w:val="17"/>
  </w:num>
  <w:num w:numId="20">
    <w:abstractNumId w:val="25"/>
  </w:num>
  <w:num w:numId="21">
    <w:abstractNumId w:val="4"/>
  </w:num>
  <w:num w:numId="22">
    <w:abstractNumId w:val="24"/>
  </w:num>
  <w:num w:numId="23">
    <w:abstractNumId w:val="6"/>
  </w:num>
  <w:num w:numId="24">
    <w:abstractNumId w:val="5"/>
  </w:num>
  <w:num w:numId="25">
    <w:abstractNumId w:val="23"/>
  </w:num>
  <w:num w:numId="26">
    <w:abstractNumId w:val="21"/>
  </w:num>
  <w:num w:numId="27">
    <w:abstractNumId w:val="9"/>
  </w:num>
  <w:num w:numId="28">
    <w:abstractNumId w:val="15"/>
  </w:num>
  <w:num w:numId="29">
    <w:abstractNumId w:val="0"/>
  </w:num>
  <w:num w:numId="30">
    <w:abstractNumId w:val="1"/>
  </w:num>
  <w:num w:numId="31">
    <w:abstractNumId w:val="30"/>
  </w:num>
  <w:num w:numId="32">
    <w:abstractNumId w:val="27"/>
  </w:num>
  <w:num w:numId="33">
    <w:abstractNumId w:val="12"/>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5B"/>
    <w:rsid w:val="00001557"/>
    <w:rsid w:val="000049A1"/>
    <w:rsid w:val="00010884"/>
    <w:rsid w:val="00011FD6"/>
    <w:rsid w:val="00026348"/>
    <w:rsid w:val="000339BE"/>
    <w:rsid w:val="00037ED3"/>
    <w:rsid w:val="00073F15"/>
    <w:rsid w:val="00095237"/>
    <w:rsid w:val="000A4303"/>
    <w:rsid w:val="000A5F65"/>
    <w:rsid w:val="000B79C3"/>
    <w:rsid w:val="000C6DFC"/>
    <w:rsid w:val="000C7B28"/>
    <w:rsid w:val="000D2CE0"/>
    <w:rsid w:val="000D36E1"/>
    <w:rsid w:val="00101165"/>
    <w:rsid w:val="001021F9"/>
    <w:rsid w:val="00106539"/>
    <w:rsid w:val="0010794F"/>
    <w:rsid w:val="001103F0"/>
    <w:rsid w:val="0012633E"/>
    <w:rsid w:val="00130303"/>
    <w:rsid w:val="001314C9"/>
    <w:rsid w:val="001538FC"/>
    <w:rsid w:val="001600B5"/>
    <w:rsid w:val="00162200"/>
    <w:rsid w:val="001758EA"/>
    <w:rsid w:val="001857EA"/>
    <w:rsid w:val="001B0064"/>
    <w:rsid w:val="001B6458"/>
    <w:rsid w:val="001C3A95"/>
    <w:rsid w:val="001E5105"/>
    <w:rsid w:val="0020779E"/>
    <w:rsid w:val="00236152"/>
    <w:rsid w:val="00244EA8"/>
    <w:rsid w:val="00253F24"/>
    <w:rsid w:val="002640CA"/>
    <w:rsid w:val="00286B7A"/>
    <w:rsid w:val="00286F5B"/>
    <w:rsid w:val="002920D0"/>
    <w:rsid w:val="00293290"/>
    <w:rsid w:val="002A616A"/>
    <w:rsid w:val="002C1CBB"/>
    <w:rsid w:val="002C47E6"/>
    <w:rsid w:val="002D6B9A"/>
    <w:rsid w:val="002E1F62"/>
    <w:rsid w:val="0030157C"/>
    <w:rsid w:val="0030387E"/>
    <w:rsid w:val="0031457E"/>
    <w:rsid w:val="003225C1"/>
    <w:rsid w:val="00343AE1"/>
    <w:rsid w:val="003675D0"/>
    <w:rsid w:val="00385F73"/>
    <w:rsid w:val="003A379A"/>
    <w:rsid w:val="003B7F3D"/>
    <w:rsid w:val="003C7772"/>
    <w:rsid w:val="003C7C13"/>
    <w:rsid w:val="003F2A07"/>
    <w:rsid w:val="004320DC"/>
    <w:rsid w:val="00435972"/>
    <w:rsid w:val="0043758C"/>
    <w:rsid w:val="0043761B"/>
    <w:rsid w:val="00442540"/>
    <w:rsid w:val="00445E54"/>
    <w:rsid w:val="004554F2"/>
    <w:rsid w:val="004824C5"/>
    <w:rsid w:val="00492B8D"/>
    <w:rsid w:val="004A6240"/>
    <w:rsid w:val="004D3687"/>
    <w:rsid w:val="00501E75"/>
    <w:rsid w:val="005037C0"/>
    <w:rsid w:val="005208F6"/>
    <w:rsid w:val="00527E5B"/>
    <w:rsid w:val="00530E6C"/>
    <w:rsid w:val="00561C32"/>
    <w:rsid w:val="00565591"/>
    <w:rsid w:val="005745D3"/>
    <w:rsid w:val="00592891"/>
    <w:rsid w:val="005C5ABD"/>
    <w:rsid w:val="005D2E94"/>
    <w:rsid w:val="006121A1"/>
    <w:rsid w:val="00614ACF"/>
    <w:rsid w:val="006334E5"/>
    <w:rsid w:val="006367CF"/>
    <w:rsid w:val="0065266E"/>
    <w:rsid w:val="00653501"/>
    <w:rsid w:val="00656DFD"/>
    <w:rsid w:val="0066080C"/>
    <w:rsid w:val="00671905"/>
    <w:rsid w:val="006743C9"/>
    <w:rsid w:val="00676A01"/>
    <w:rsid w:val="0067768A"/>
    <w:rsid w:val="00680FE8"/>
    <w:rsid w:val="006953D8"/>
    <w:rsid w:val="00697963"/>
    <w:rsid w:val="006A6DBF"/>
    <w:rsid w:val="006B0FA7"/>
    <w:rsid w:val="006B129C"/>
    <w:rsid w:val="006B280D"/>
    <w:rsid w:val="006C30CF"/>
    <w:rsid w:val="006D0684"/>
    <w:rsid w:val="006F7DD9"/>
    <w:rsid w:val="007007EA"/>
    <w:rsid w:val="00713D9C"/>
    <w:rsid w:val="007159AA"/>
    <w:rsid w:val="00721C89"/>
    <w:rsid w:val="007257FF"/>
    <w:rsid w:val="007328AC"/>
    <w:rsid w:val="007340CE"/>
    <w:rsid w:val="007357FA"/>
    <w:rsid w:val="00736A85"/>
    <w:rsid w:val="00737070"/>
    <w:rsid w:val="00746CCE"/>
    <w:rsid w:val="00767045"/>
    <w:rsid w:val="00772223"/>
    <w:rsid w:val="00780249"/>
    <w:rsid w:val="00786787"/>
    <w:rsid w:val="0078796E"/>
    <w:rsid w:val="007D5F9B"/>
    <w:rsid w:val="007E0173"/>
    <w:rsid w:val="007E5BEF"/>
    <w:rsid w:val="007F5328"/>
    <w:rsid w:val="008021D5"/>
    <w:rsid w:val="008034B9"/>
    <w:rsid w:val="008127F0"/>
    <w:rsid w:val="008256E7"/>
    <w:rsid w:val="00830EB2"/>
    <w:rsid w:val="00862073"/>
    <w:rsid w:val="0086225A"/>
    <w:rsid w:val="00881371"/>
    <w:rsid w:val="0088253F"/>
    <w:rsid w:val="0088315C"/>
    <w:rsid w:val="008B27AC"/>
    <w:rsid w:val="008B565A"/>
    <w:rsid w:val="008C7690"/>
    <w:rsid w:val="008F7D24"/>
    <w:rsid w:val="00912A72"/>
    <w:rsid w:val="00921360"/>
    <w:rsid w:val="00933D1A"/>
    <w:rsid w:val="009400F0"/>
    <w:rsid w:val="009515E7"/>
    <w:rsid w:val="009561EC"/>
    <w:rsid w:val="00956846"/>
    <w:rsid w:val="009657BC"/>
    <w:rsid w:val="009728AA"/>
    <w:rsid w:val="00992A76"/>
    <w:rsid w:val="00993D69"/>
    <w:rsid w:val="009B7C34"/>
    <w:rsid w:val="009C19DC"/>
    <w:rsid w:val="009D340B"/>
    <w:rsid w:val="009D3802"/>
    <w:rsid w:val="009F15A9"/>
    <w:rsid w:val="009F1A0C"/>
    <w:rsid w:val="009F3B18"/>
    <w:rsid w:val="009F697A"/>
    <w:rsid w:val="00A03C45"/>
    <w:rsid w:val="00A060DA"/>
    <w:rsid w:val="00A235B0"/>
    <w:rsid w:val="00A25FA2"/>
    <w:rsid w:val="00A37C8B"/>
    <w:rsid w:val="00A408F8"/>
    <w:rsid w:val="00A40B05"/>
    <w:rsid w:val="00A47535"/>
    <w:rsid w:val="00A5290E"/>
    <w:rsid w:val="00A56BFD"/>
    <w:rsid w:val="00AA7F64"/>
    <w:rsid w:val="00AB34EE"/>
    <w:rsid w:val="00AC5B43"/>
    <w:rsid w:val="00AC6F4B"/>
    <w:rsid w:val="00AD36A6"/>
    <w:rsid w:val="00AE7906"/>
    <w:rsid w:val="00AF4CDB"/>
    <w:rsid w:val="00AF6D98"/>
    <w:rsid w:val="00B00819"/>
    <w:rsid w:val="00B12B72"/>
    <w:rsid w:val="00B14F37"/>
    <w:rsid w:val="00B20A9F"/>
    <w:rsid w:val="00B3762D"/>
    <w:rsid w:val="00B44097"/>
    <w:rsid w:val="00B44DA7"/>
    <w:rsid w:val="00B46671"/>
    <w:rsid w:val="00B533AF"/>
    <w:rsid w:val="00B54662"/>
    <w:rsid w:val="00B72548"/>
    <w:rsid w:val="00B75719"/>
    <w:rsid w:val="00B944DF"/>
    <w:rsid w:val="00BA30C4"/>
    <w:rsid w:val="00BA55EC"/>
    <w:rsid w:val="00BB6669"/>
    <w:rsid w:val="00BC6F11"/>
    <w:rsid w:val="00BF4D42"/>
    <w:rsid w:val="00C042D6"/>
    <w:rsid w:val="00C13F4D"/>
    <w:rsid w:val="00C1483F"/>
    <w:rsid w:val="00C30429"/>
    <w:rsid w:val="00C36C55"/>
    <w:rsid w:val="00C64D3A"/>
    <w:rsid w:val="00C64EE1"/>
    <w:rsid w:val="00CC02F6"/>
    <w:rsid w:val="00CC294C"/>
    <w:rsid w:val="00CC4072"/>
    <w:rsid w:val="00CC4553"/>
    <w:rsid w:val="00CC5D0B"/>
    <w:rsid w:val="00CC718F"/>
    <w:rsid w:val="00CC7DEF"/>
    <w:rsid w:val="00CD4B98"/>
    <w:rsid w:val="00CD6C07"/>
    <w:rsid w:val="00CF2F33"/>
    <w:rsid w:val="00D076D0"/>
    <w:rsid w:val="00D104AC"/>
    <w:rsid w:val="00D12649"/>
    <w:rsid w:val="00D127DC"/>
    <w:rsid w:val="00D30D22"/>
    <w:rsid w:val="00D43F68"/>
    <w:rsid w:val="00D46C9D"/>
    <w:rsid w:val="00D5319F"/>
    <w:rsid w:val="00D71312"/>
    <w:rsid w:val="00D90AF8"/>
    <w:rsid w:val="00DA5D77"/>
    <w:rsid w:val="00DA7773"/>
    <w:rsid w:val="00DD29D0"/>
    <w:rsid w:val="00DD6874"/>
    <w:rsid w:val="00DD745D"/>
    <w:rsid w:val="00DE46DC"/>
    <w:rsid w:val="00DF550E"/>
    <w:rsid w:val="00E020D3"/>
    <w:rsid w:val="00E3090B"/>
    <w:rsid w:val="00E366A1"/>
    <w:rsid w:val="00E41CD6"/>
    <w:rsid w:val="00E4507B"/>
    <w:rsid w:val="00E5238F"/>
    <w:rsid w:val="00E536EE"/>
    <w:rsid w:val="00E6461C"/>
    <w:rsid w:val="00E970EA"/>
    <w:rsid w:val="00EA2253"/>
    <w:rsid w:val="00ED155B"/>
    <w:rsid w:val="00F0177A"/>
    <w:rsid w:val="00F040E1"/>
    <w:rsid w:val="00F36D04"/>
    <w:rsid w:val="00F458F1"/>
    <w:rsid w:val="00F52565"/>
    <w:rsid w:val="00F54112"/>
    <w:rsid w:val="00F55079"/>
    <w:rsid w:val="00F943A4"/>
    <w:rsid w:val="00F974AC"/>
    <w:rsid w:val="00FA316F"/>
    <w:rsid w:val="00FB3342"/>
    <w:rsid w:val="00FB5065"/>
    <w:rsid w:val="00FC5108"/>
    <w:rsid w:val="00FD1F1D"/>
    <w:rsid w:val="00FE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42"/>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Char,Раздел Договора,H1,&quot;Алмаз&quot;"/>
    <w:basedOn w:val="a"/>
    <w:next w:val="a"/>
    <w:link w:val="11"/>
    <w:qFormat/>
    <w:rsid w:val="001B0064"/>
    <w:pPr>
      <w:keepNext/>
      <w:keepLines/>
      <w:spacing w:before="480" w:line="276" w:lineRule="auto"/>
      <w:outlineLvl w:val="0"/>
    </w:pPr>
    <w:rPr>
      <w:b/>
      <w:bCs/>
      <w:szCs w:val="28"/>
      <w:lang w:val="x-none" w:eastAsia="x-none"/>
    </w:rPr>
  </w:style>
  <w:style w:type="paragraph" w:styleId="2">
    <w:name w:val="heading 2"/>
    <w:aliases w:val="Заголовок 2 Знак Знак,ГЛАВА,Знак2,Знак2 Знак,Title"/>
    <w:basedOn w:val="a"/>
    <w:next w:val="a"/>
    <w:link w:val="21"/>
    <w:qFormat/>
    <w:rsid w:val="008B565A"/>
    <w:pPr>
      <w:keepNext/>
      <w:spacing w:before="120" w:after="120"/>
      <w:jc w:val="both"/>
      <w:outlineLvl w:val="1"/>
    </w:pPr>
    <w:rPr>
      <w:b/>
      <w:color w:val="000000"/>
      <w:lang w:val="x-none"/>
    </w:rPr>
  </w:style>
  <w:style w:type="paragraph" w:styleId="3">
    <w:name w:val="heading 3"/>
    <w:aliases w:val="Знак,Знак3,Знак3 Знак, Знак3, Знак3 Знак"/>
    <w:basedOn w:val="a"/>
    <w:next w:val="a"/>
    <w:link w:val="30"/>
    <w:qFormat/>
    <w:rsid w:val="00B4667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342"/>
    <w:rPr>
      <w:rFonts w:ascii="Tahoma" w:hAnsi="Tahoma" w:cs="Tahoma"/>
      <w:sz w:val="16"/>
      <w:szCs w:val="16"/>
    </w:rPr>
  </w:style>
  <w:style w:type="character" w:customStyle="1" w:styleId="a4">
    <w:name w:val="Текст выноски Знак"/>
    <w:basedOn w:val="a0"/>
    <w:link w:val="a3"/>
    <w:uiPriority w:val="99"/>
    <w:semiHidden/>
    <w:rsid w:val="00FB3342"/>
    <w:rPr>
      <w:rFonts w:ascii="Tahoma" w:eastAsia="Times New Roman" w:hAnsi="Tahoma" w:cs="Tahoma"/>
      <w:sz w:val="16"/>
      <w:szCs w:val="16"/>
      <w:lang w:eastAsia="ru-RU"/>
    </w:rPr>
  </w:style>
  <w:style w:type="paragraph" w:styleId="a5">
    <w:name w:val="No Spacing"/>
    <w:basedOn w:val="a"/>
    <w:uiPriority w:val="1"/>
    <w:qFormat/>
    <w:rsid w:val="00FB3342"/>
    <w:pPr>
      <w:spacing w:line="360" w:lineRule="auto"/>
      <w:ind w:firstLine="680"/>
      <w:jc w:val="both"/>
    </w:pPr>
  </w:style>
  <w:style w:type="paragraph" w:styleId="10">
    <w:name w:val="toc 1"/>
    <w:basedOn w:val="a"/>
    <w:next w:val="a"/>
    <w:uiPriority w:val="39"/>
    <w:qFormat/>
    <w:rsid w:val="00B46671"/>
    <w:pPr>
      <w:spacing w:before="120" w:after="120"/>
    </w:pPr>
    <w:rPr>
      <w:b/>
      <w:bCs/>
      <w:caps/>
      <w:sz w:val="20"/>
      <w:szCs w:val="20"/>
    </w:rPr>
  </w:style>
  <w:style w:type="character" w:styleId="a6">
    <w:name w:val="Hyperlink"/>
    <w:uiPriority w:val="99"/>
    <w:unhideWhenUsed/>
    <w:rsid w:val="00B46671"/>
    <w:rPr>
      <w:color w:val="0000FF"/>
      <w:u w:val="single"/>
    </w:rPr>
  </w:style>
  <w:style w:type="character" w:customStyle="1" w:styleId="12">
    <w:name w:val="Заголовок 1 Знак"/>
    <w:basedOn w:val="a0"/>
    <w:uiPriority w:val="9"/>
    <w:rsid w:val="00B466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B466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1,Знак3 Знак1,Знак3 Знак Знак, Знак3 Знак1, Знак3 Знак Знак"/>
    <w:basedOn w:val="a0"/>
    <w:link w:val="3"/>
    <w:rsid w:val="00B46671"/>
    <w:rPr>
      <w:rFonts w:ascii="Cambria" w:eastAsia="Times New Roman" w:hAnsi="Cambria" w:cs="Times New Roman"/>
      <w:b/>
      <w:bCs/>
      <w:color w:val="4F81BD"/>
      <w:sz w:val="24"/>
      <w:szCs w:val="24"/>
      <w:lang w:eastAsia="ru-RU"/>
    </w:rPr>
  </w:style>
  <w:style w:type="character" w:customStyle="1" w:styleId="11">
    <w:name w:val="Заголовок 1 Знак1"/>
    <w:aliases w:val="Heading 1 Char Знак,Раздел Договора Знак,H1 Знак,&quot;Алмаз&quot; Знак"/>
    <w:link w:val="1"/>
    <w:rsid w:val="001B0064"/>
    <w:rPr>
      <w:rFonts w:ascii="Times New Roman" w:eastAsia="Times New Roman" w:hAnsi="Times New Roman" w:cs="Times New Roman"/>
      <w:b/>
      <w:bCs/>
      <w:sz w:val="24"/>
      <w:szCs w:val="28"/>
      <w:lang w:val="x-none" w:eastAsia="x-none"/>
    </w:rPr>
  </w:style>
  <w:style w:type="character" w:customStyle="1" w:styleId="21">
    <w:name w:val="Заголовок 2 Знак1"/>
    <w:aliases w:val="Заголовок 2 Знак Знак Знак,ГЛАВА Знак,Знак2 Знак1,Знак2 Знак Знак,Title Знак"/>
    <w:link w:val="2"/>
    <w:rsid w:val="008B565A"/>
    <w:rPr>
      <w:rFonts w:ascii="Times New Roman" w:eastAsia="Times New Roman" w:hAnsi="Times New Roman" w:cs="Times New Roman"/>
      <w:b/>
      <w:color w:val="000000"/>
      <w:sz w:val="24"/>
      <w:szCs w:val="24"/>
      <w:lang w:val="x-none" w:eastAsia="ru-RU"/>
    </w:rPr>
  </w:style>
  <w:style w:type="paragraph" w:styleId="a7">
    <w:name w:val="Normal (Web)"/>
    <w:aliases w:val="Обычный (веб) Знак,Обычный (веб) Знак1 Знак,Обычный (веб) Знак Знак Знак,Обычный (Web) Знак Знак Знак,Обычный (Web) Знак,Обычный (Web)1,Обычный (Web),Обычный (веб)1,Обычный (веб) Знак1,Обычный (веб) Знак Знак,Обычный (веб) Знак2 Знак"/>
    <w:basedOn w:val="a"/>
    <w:link w:val="22"/>
    <w:uiPriority w:val="99"/>
    <w:rsid w:val="00B46671"/>
    <w:pPr>
      <w:spacing w:before="120" w:after="120"/>
    </w:pPr>
  </w:style>
  <w:style w:type="character" w:customStyle="1" w:styleId="22">
    <w:name w:val="Обычный (веб) Знак2"/>
    <w:aliases w:val="Обычный (веб) Знак Знак1,Обычный (веб) Знак1 Знак Знак,Обычный (веб) Знак Знак Знак Знак,Обычный (Web) Знак Знак Знак Знак,Обычный (Web) Знак Знак,Обычный (Web)1 Знак,Обычный (Web) Знак1,Обычный (веб)1 Знак,Обычный (веб) Знак1 Знак1"/>
    <w:basedOn w:val="a0"/>
    <w:link w:val="a7"/>
    <w:locked/>
    <w:rsid w:val="00B46671"/>
    <w:rPr>
      <w:rFonts w:ascii="Times New Roman" w:eastAsia="Times New Roman" w:hAnsi="Times New Roman" w:cs="Times New Roman"/>
      <w:sz w:val="24"/>
      <w:szCs w:val="24"/>
      <w:lang w:eastAsia="ru-RU"/>
    </w:rPr>
  </w:style>
  <w:style w:type="paragraph" w:customStyle="1" w:styleId="a8">
    <w:name w:val="Оглавление"/>
    <w:basedOn w:val="a"/>
    <w:rsid w:val="00B46671"/>
    <w:pPr>
      <w:ind w:left="284" w:right="284" w:firstLine="709"/>
      <w:jc w:val="center"/>
    </w:pPr>
    <w:rPr>
      <w:b/>
      <w:bCs/>
      <w:sz w:val="28"/>
      <w:szCs w:val="20"/>
    </w:rPr>
  </w:style>
  <w:style w:type="paragraph" w:styleId="a9">
    <w:name w:val="header"/>
    <w:basedOn w:val="a"/>
    <w:link w:val="aa"/>
    <w:uiPriority w:val="99"/>
    <w:unhideWhenUsed/>
    <w:rsid w:val="00653501"/>
    <w:pPr>
      <w:tabs>
        <w:tab w:val="center" w:pos="4677"/>
        <w:tab w:val="right" w:pos="9355"/>
      </w:tabs>
    </w:pPr>
  </w:style>
  <w:style w:type="character" w:customStyle="1" w:styleId="aa">
    <w:name w:val="Верхний колонтитул Знак"/>
    <w:basedOn w:val="a0"/>
    <w:link w:val="a9"/>
    <w:uiPriority w:val="99"/>
    <w:rsid w:val="00653501"/>
    <w:rPr>
      <w:rFonts w:ascii="Times New Roman" w:eastAsia="Times New Roman" w:hAnsi="Times New Roman" w:cs="Times New Roman"/>
      <w:sz w:val="24"/>
      <w:szCs w:val="24"/>
      <w:lang w:eastAsia="ru-RU"/>
    </w:rPr>
  </w:style>
  <w:style w:type="paragraph" w:styleId="ab">
    <w:name w:val="footer"/>
    <w:aliases w:val=" Знак12,Знак12"/>
    <w:basedOn w:val="a"/>
    <w:link w:val="ac"/>
    <w:uiPriority w:val="99"/>
    <w:unhideWhenUsed/>
    <w:rsid w:val="00653501"/>
    <w:pPr>
      <w:tabs>
        <w:tab w:val="center" w:pos="4677"/>
        <w:tab w:val="right" w:pos="9355"/>
      </w:tabs>
    </w:pPr>
  </w:style>
  <w:style w:type="character" w:customStyle="1" w:styleId="ac">
    <w:name w:val="Нижний колонтитул Знак"/>
    <w:aliases w:val=" Знак12 Знак,Знак12 Знак"/>
    <w:basedOn w:val="a0"/>
    <w:link w:val="ab"/>
    <w:uiPriority w:val="99"/>
    <w:rsid w:val="00653501"/>
    <w:rPr>
      <w:rFonts w:ascii="Times New Roman" w:eastAsia="Times New Roman" w:hAnsi="Times New Roman" w:cs="Times New Roman"/>
      <w:sz w:val="24"/>
      <w:szCs w:val="24"/>
      <w:lang w:eastAsia="ru-RU"/>
    </w:rPr>
  </w:style>
  <w:style w:type="paragraph" w:styleId="ad">
    <w:name w:val="List Paragraph"/>
    <w:basedOn w:val="a"/>
    <w:uiPriority w:val="34"/>
    <w:qFormat/>
    <w:rsid w:val="000C7B28"/>
    <w:pPr>
      <w:spacing w:after="200" w:line="276" w:lineRule="auto"/>
      <w:ind w:left="720"/>
      <w:contextualSpacing/>
    </w:pPr>
    <w:rPr>
      <w:rFonts w:ascii="Calibri" w:hAnsi="Calibri"/>
      <w:sz w:val="22"/>
      <w:szCs w:val="22"/>
    </w:rPr>
  </w:style>
  <w:style w:type="character" w:styleId="ae">
    <w:name w:val="Strong"/>
    <w:qFormat/>
    <w:rsid w:val="005208F6"/>
    <w:rPr>
      <w:b/>
      <w:bCs/>
    </w:rPr>
  </w:style>
  <w:style w:type="paragraph" w:customStyle="1" w:styleId="Standard">
    <w:name w:val="Standard"/>
    <w:rsid w:val="006C30C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extbody">
    <w:name w:val="Text body"/>
    <w:basedOn w:val="Standard"/>
    <w:rsid w:val="004D3687"/>
    <w:pPr>
      <w:spacing w:after="120"/>
    </w:pPr>
  </w:style>
  <w:style w:type="table" w:styleId="af">
    <w:name w:val="Table Grid"/>
    <w:basedOn w:val="a1"/>
    <w:uiPriority w:val="59"/>
    <w:rsid w:val="00B44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 Знак1 Знак, Знак,Знак Знак,Основной текст Знак1,Знак1 Знак,Body single, Знак Знак1,???????? ????? ??????????,Îñíîâíîé òåêñò ëèòåðàòóðà,Основной текст литература,Text1,Таймс Нью"/>
    <w:basedOn w:val="a"/>
    <w:link w:val="23"/>
    <w:rsid w:val="00E6461C"/>
    <w:pPr>
      <w:spacing w:after="120"/>
    </w:pPr>
    <w:rPr>
      <w:lang w:val="x-none" w:eastAsia="x-none"/>
    </w:rPr>
  </w:style>
  <w:style w:type="character" w:customStyle="1" w:styleId="af1">
    <w:name w:val="Основной текст Знак"/>
    <w:basedOn w:val="a0"/>
    <w:uiPriority w:val="99"/>
    <w:semiHidden/>
    <w:rsid w:val="00E6461C"/>
    <w:rPr>
      <w:rFonts w:ascii="Times New Roman" w:eastAsia="Times New Roman" w:hAnsi="Times New Roman" w:cs="Times New Roman"/>
      <w:sz w:val="24"/>
      <w:szCs w:val="24"/>
      <w:lang w:eastAsia="ru-RU"/>
    </w:rPr>
  </w:style>
  <w:style w:type="character" w:customStyle="1" w:styleId="23">
    <w:name w:val="Основной текст Знак2"/>
    <w:aliases w:val=" Знак1 Знак Знак, Знак Знак,Знак Знак Знак,Основной текст Знак1 Знак,Знак1 Знак Знак,Body single Знак, Знак Знак1 Знак,???????? ????? ?????????? Знак,Îñíîâíîé òåêñò ëèòåðàòóðà Знак,Основной текст литература Знак,Text1 Знак"/>
    <w:link w:val="af0"/>
    <w:rsid w:val="00E6461C"/>
    <w:rPr>
      <w:rFonts w:ascii="Times New Roman" w:eastAsia="Times New Roman" w:hAnsi="Times New Roman" w:cs="Times New Roman"/>
      <w:sz w:val="24"/>
      <w:szCs w:val="24"/>
      <w:lang w:val="x-none" w:eastAsia="x-none"/>
    </w:rPr>
  </w:style>
  <w:style w:type="paragraph" w:customStyle="1" w:styleId="af2">
    <w:name w:val="Основной"/>
    <w:basedOn w:val="a"/>
    <w:link w:val="af3"/>
    <w:rsid w:val="006121A1"/>
    <w:pPr>
      <w:spacing w:line="360" w:lineRule="auto"/>
      <w:ind w:firstLine="720"/>
      <w:jc w:val="both"/>
    </w:pPr>
    <w:rPr>
      <w:sz w:val="28"/>
      <w:szCs w:val="28"/>
      <w:lang w:val="x-none" w:eastAsia="x-none"/>
    </w:rPr>
  </w:style>
  <w:style w:type="character" w:customStyle="1" w:styleId="af3">
    <w:name w:val="Основной Знак"/>
    <w:link w:val="af2"/>
    <w:rsid w:val="006121A1"/>
    <w:rPr>
      <w:rFonts w:ascii="Times New Roman" w:eastAsia="Times New Roman" w:hAnsi="Times New Roman" w:cs="Times New Roman"/>
      <w:sz w:val="28"/>
      <w:szCs w:val="28"/>
      <w:lang w:val="x-none" w:eastAsia="x-none"/>
    </w:rPr>
  </w:style>
  <w:style w:type="paragraph" w:styleId="31">
    <w:name w:val="Body Text Indent 3"/>
    <w:basedOn w:val="a"/>
    <w:link w:val="32"/>
    <w:rsid w:val="00C1483F"/>
    <w:pPr>
      <w:spacing w:after="120"/>
      <w:ind w:left="283"/>
    </w:pPr>
    <w:rPr>
      <w:sz w:val="16"/>
      <w:szCs w:val="16"/>
    </w:rPr>
  </w:style>
  <w:style w:type="character" w:customStyle="1" w:styleId="32">
    <w:name w:val="Основной текст с отступом 3 Знак"/>
    <w:basedOn w:val="a0"/>
    <w:link w:val="31"/>
    <w:rsid w:val="00C1483F"/>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C1483F"/>
    <w:pPr>
      <w:autoSpaceDE w:val="0"/>
      <w:autoSpaceDN w:val="0"/>
      <w:adjustRightInd w:val="0"/>
      <w:spacing w:after="0" w:line="240" w:lineRule="auto"/>
      <w:ind w:firstLine="720"/>
    </w:pPr>
    <w:rPr>
      <w:rFonts w:ascii="Arial" w:eastAsia="Times New Roman" w:hAnsi="Arial" w:cs="Arial"/>
      <w:lang w:eastAsia="ru-RU"/>
    </w:rPr>
  </w:style>
  <w:style w:type="paragraph" w:styleId="af4">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5"/>
    <w:rsid w:val="00C1483F"/>
    <w:pPr>
      <w:spacing w:after="120"/>
      <w:ind w:left="283"/>
    </w:pPr>
  </w:style>
  <w:style w:type="character" w:customStyle="1" w:styleId="af5">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0"/>
    <w:link w:val="af4"/>
    <w:rsid w:val="00C1483F"/>
    <w:rPr>
      <w:rFonts w:ascii="Times New Roman" w:eastAsia="Times New Roman" w:hAnsi="Times New Roman" w:cs="Times New Roman"/>
      <w:sz w:val="24"/>
      <w:szCs w:val="24"/>
      <w:lang w:eastAsia="ru-RU"/>
    </w:rPr>
  </w:style>
  <w:style w:type="paragraph" w:styleId="24">
    <w:name w:val="List 2"/>
    <w:basedOn w:val="a"/>
    <w:rsid w:val="00C1483F"/>
    <w:pPr>
      <w:ind w:left="566" w:hanging="283"/>
    </w:pPr>
    <w:rPr>
      <w:sz w:val="32"/>
      <w:szCs w:val="20"/>
    </w:rPr>
  </w:style>
  <w:style w:type="character" w:customStyle="1" w:styleId="ConsPlusNormal0">
    <w:name w:val="ConsPlusNormal Знак"/>
    <w:link w:val="ConsPlusNormal"/>
    <w:locked/>
    <w:rsid w:val="00C1483F"/>
    <w:rPr>
      <w:rFonts w:ascii="Arial" w:eastAsia="Times New Roman" w:hAnsi="Arial" w:cs="Arial"/>
      <w:lang w:eastAsia="ru-RU"/>
    </w:rPr>
  </w:style>
  <w:style w:type="paragraph" w:styleId="af6">
    <w:name w:val="TOC Heading"/>
    <w:basedOn w:val="1"/>
    <w:next w:val="a"/>
    <w:uiPriority w:val="39"/>
    <w:semiHidden/>
    <w:unhideWhenUsed/>
    <w:qFormat/>
    <w:rsid w:val="001B6458"/>
    <w:pPr>
      <w:outlineLvl w:val="9"/>
    </w:pPr>
    <w:rPr>
      <w:rFonts w:asciiTheme="majorHAnsi" w:eastAsiaTheme="majorEastAsia" w:hAnsiTheme="majorHAnsi" w:cstheme="majorBidi"/>
      <w:color w:val="365F91" w:themeColor="accent1" w:themeShade="BF"/>
      <w:lang w:val="ru-RU" w:eastAsia="ru-RU"/>
    </w:rPr>
  </w:style>
  <w:style w:type="paragraph" w:styleId="25">
    <w:name w:val="toc 2"/>
    <w:basedOn w:val="a"/>
    <w:next w:val="a"/>
    <w:autoRedefine/>
    <w:uiPriority w:val="39"/>
    <w:unhideWhenUsed/>
    <w:rsid w:val="00992A76"/>
    <w:pPr>
      <w:tabs>
        <w:tab w:val="left" w:pos="880"/>
        <w:tab w:val="right" w:leader="dot" w:pos="9629"/>
      </w:tabs>
      <w:spacing w:after="100"/>
      <w:ind w:left="426" w:hanging="284"/>
    </w:pPr>
  </w:style>
  <w:style w:type="paragraph" w:styleId="33">
    <w:name w:val="toc 3"/>
    <w:basedOn w:val="a"/>
    <w:next w:val="a"/>
    <w:autoRedefine/>
    <w:uiPriority w:val="39"/>
    <w:unhideWhenUsed/>
    <w:rsid w:val="001B6458"/>
    <w:pPr>
      <w:spacing w:after="100"/>
      <w:ind w:left="480"/>
    </w:pPr>
  </w:style>
  <w:style w:type="paragraph" w:customStyle="1" w:styleId="headertext">
    <w:name w:val="headertext"/>
    <w:basedOn w:val="a"/>
    <w:rsid w:val="00BA30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42"/>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Char,Раздел Договора,H1,&quot;Алмаз&quot;"/>
    <w:basedOn w:val="a"/>
    <w:next w:val="a"/>
    <w:link w:val="11"/>
    <w:qFormat/>
    <w:rsid w:val="001B0064"/>
    <w:pPr>
      <w:keepNext/>
      <w:keepLines/>
      <w:spacing w:before="480" w:line="276" w:lineRule="auto"/>
      <w:outlineLvl w:val="0"/>
    </w:pPr>
    <w:rPr>
      <w:b/>
      <w:bCs/>
      <w:szCs w:val="28"/>
      <w:lang w:val="x-none" w:eastAsia="x-none"/>
    </w:rPr>
  </w:style>
  <w:style w:type="paragraph" w:styleId="2">
    <w:name w:val="heading 2"/>
    <w:aliases w:val="Заголовок 2 Знак Знак,ГЛАВА,Знак2,Знак2 Знак,Title"/>
    <w:basedOn w:val="a"/>
    <w:next w:val="a"/>
    <w:link w:val="21"/>
    <w:qFormat/>
    <w:rsid w:val="008B565A"/>
    <w:pPr>
      <w:keepNext/>
      <w:spacing w:before="120" w:after="120"/>
      <w:jc w:val="both"/>
      <w:outlineLvl w:val="1"/>
    </w:pPr>
    <w:rPr>
      <w:b/>
      <w:color w:val="000000"/>
      <w:lang w:val="x-none"/>
    </w:rPr>
  </w:style>
  <w:style w:type="paragraph" w:styleId="3">
    <w:name w:val="heading 3"/>
    <w:aliases w:val="Знак,Знак3,Знак3 Знак, Знак3, Знак3 Знак"/>
    <w:basedOn w:val="a"/>
    <w:next w:val="a"/>
    <w:link w:val="30"/>
    <w:qFormat/>
    <w:rsid w:val="00B4667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342"/>
    <w:rPr>
      <w:rFonts w:ascii="Tahoma" w:hAnsi="Tahoma" w:cs="Tahoma"/>
      <w:sz w:val="16"/>
      <w:szCs w:val="16"/>
    </w:rPr>
  </w:style>
  <w:style w:type="character" w:customStyle="1" w:styleId="a4">
    <w:name w:val="Текст выноски Знак"/>
    <w:basedOn w:val="a0"/>
    <w:link w:val="a3"/>
    <w:uiPriority w:val="99"/>
    <w:semiHidden/>
    <w:rsid w:val="00FB3342"/>
    <w:rPr>
      <w:rFonts w:ascii="Tahoma" w:eastAsia="Times New Roman" w:hAnsi="Tahoma" w:cs="Tahoma"/>
      <w:sz w:val="16"/>
      <w:szCs w:val="16"/>
      <w:lang w:eastAsia="ru-RU"/>
    </w:rPr>
  </w:style>
  <w:style w:type="paragraph" w:styleId="a5">
    <w:name w:val="No Spacing"/>
    <w:basedOn w:val="a"/>
    <w:uiPriority w:val="1"/>
    <w:qFormat/>
    <w:rsid w:val="00FB3342"/>
    <w:pPr>
      <w:spacing w:line="360" w:lineRule="auto"/>
      <w:ind w:firstLine="680"/>
      <w:jc w:val="both"/>
    </w:pPr>
  </w:style>
  <w:style w:type="paragraph" w:styleId="10">
    <w:name w:val="toc 1"/>
    <w:basedOn w:val="a"/>
    <w:next w:val="a"/>
    <w:uiPriority w:val="39"/>
    <w:qFormat/>
    <w:rsid w:val="00B46671"/>
    <w:pPr>
      <w:spacing w:before="120" w:after="120"/>
    </w:pPr>
    <w:rPr>
      <w:b/>
      <w:bCs/>
      <w:caps/>
      <w:sz w:val="20"/>
      <w:szCs w:val="20"/>
    </w:rPr>
  </w:style>
  <w:style w:type="character" w:styleId="a6">
    <w:name w:val="Hyperlink"/>
    <w:uiPriority w:val="99"/>
    <w:unhideWhenUsed/>
    <w:rsid w:val="00B46671"/>
    <w:rPr>
      <w:color w:val="0000FF"/>
      <w:u w:val="single"/>
    </w:rPr>
  </w:style>
  <w:style w:type="character" w:customStyle="1" w:styleId="12">
    <w:name w:val="Заголовок 1 Знак"/>
    <w:basedOn w:val="a0"/>
    <w:uiPriority w:val="9"/>
    <w:rsid w:val="00B466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B466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1,Знак3 Знак1,Знак3 Знак Знак, Знак3 Знак1, Знак3 Знак Знак"/>
    <w:basedOn w:val="a0"/>
    <w:link w:val="3"/>
    <w:rsid w:val="00B46671"/>
    <w:rPr>
      <w:rFonts w:ascii="Cambria" w:eastAsia="Times New Roman" w:hAnsi="Cambria" w:cs="Times New Roman"/>
      <w:b/>
      <w:bCs/>
      <w:color w:val="4F81BD"/>
      <w:sz w:val="24"/>
      <w:szCs w:val="24"/>
      <w:lang w:eastAsia="ru-RU"/>
    </w:rPr>
  </w:style>
  <w:style w:type="character" w:customStyle="1" w:styleId="11">
    <w:name w:val="Заголовок 1 Знак1"/>
    <w:aliases w:val="Heading 1 Char Знак,Раздел Договора Знак,H1 Знак,&quot;Алмаз&quot; Знак"/>
    <w:link w:val="1"/>
    <w:rsid w:val="001B0064"/>
    <w:rPr>
      <w:rFonts w:ascii="Times New Roman" w:eastAsia="Times New Roman" w:hAnsi="Times New Roman" w:cs="Times New Roman"/>
      <w:b/>
      <w:bCs/>
      <w:sz w:val="24"/>
      <w:szCs w:val="28"/>
      <w:lang w:val="x-none" w:eastAsia="x-none"/>
    </w:rPr>
  </w:style>
  <w:style w:type="character" w:customStyle="1" w:styleId="21">
    <w:name w:val="Заголовок 2 Знак1"/>
    <w:aliases w:val="Заголовок 2 Знак Знак Знак,ГЛАВА Знак,Знак2 Знак1,Знак2 Знак Знак,Title Знак"/>
    <w:link w:val="2"/>
    <w:rsid w:val="008B565A"/>
    <w:rPr>
      <w:rFonts w:ascii="Times New Roman" w:eastAsia="Times New Roman" w:hAnsi="Times New Roman" w:cs="Times New Roman"/>
      <w:b/>
      <w:color w:val="000000"/>
      <w:sz w:val="24"/>
      <w:szCs w:val="24"/>
      <w:lang w:val="x-none" w:eastAsia="ru-RU"/>
    </w:rPr>
  </w:style>
  <w:style w:type="paragraph" w:styleId="a7">
    <w:name w:val="Normal (Web)"/>
    <w:aliases w:val="Обычный (веб) Знак,Обычный (веб) Знак1 Знак,Обычный (веб) Знак Знак Знак,Обычный (Web) Знак Знак Знак,Обычный (Web) Знак,Обычный (Web)1,Обычный (Web),Обычный (веб)1,Обычный (веб) Знак1,Обычный (веб) Знак Знак,Обычный (веб) Знак2 Знак"/>
    <w:basedOn w:val="a"/>
    <w:link w:val="22"/>
    <w:uiPriority w:val="99"/>
    <w:rsid w:val="00B46671"/>
    <w:pPr>
      <w:spacing w:before="120" w:after="120"/>
    </w:pPr>
  </w:style>
  <w:style w:type="character" w:customStyle="1" w:styleId="22">
    <w:name w:val="Обычный (веб) Знак2"/>
    <w:aliases w:val="Обычный (веб) Знак Знак1,Обычный (веб) Знак1 Знак Знак,Обычный (веб) Знак Знак Знак Знак,Обычный (Web) Знак Знак Знак Знак,Обычный (Web) Знак Знак,Обычный (Web)1 Знак,Обычный (Web) Знак1,Обычный (веб)1 Знак,Обычный (веб) Знак1 Знак1"/>
    <w:basedOn w:val="a0"/>
    <w:link w:val="a7"/>
    <w:locked/>
    <w:rsid w:val="00B46671"/>
    <w:rPr>
      <w:rFonts w:ascii="Times New Roman" w:eastAsia="Times New Roman" w:hAnsi="Times New Roman" w:cs="Times New Roman"/>
      <w:sz w:val="24"/>
      <w:szCs w:val="24"/>
      <w:lang w:eastAsia="ru-RU"/>
    </w:rPr>
  </w:style>
  <w:style w:type="paragraph" w:customStyle="1" w:styleId="a8">
    <w:name w:val="Оглавление"/>
    <w:basedOn w:val="a"/>
    <w:rsid w:val="00B46671"/>
    <w:pPr>
      <w:ind w:left="284" w:right="284" w:firstLine="709"/>
      <w:jc w:val="center"/>
    </w:pPr>
    <w:rPr>
      <w:b/>
      <w:bCs/>
      <w:sz w:val="28"/>
      <w:szCs w:val="20"/>
    </w:rPr>
  </w:style>
  <w:style w:type="paragraph" w:styleId="a9">
    <w:name w:val="header"/>
    <w:basedOn w:val="a"/>
    <w:link w:val="aa"/>
    <w:uiPriority w:val="99"/>
    <w:unhideWhenUsed/>
    <w:rsid w:val="00653501"/>
    <w:pPr>
      <w:tabs>
        <w:tab w:val="center" w:pos="4677"/>
        <w:tab w:val="right" w:pos="9355"/>
      </w:tabs>
    </w:pPr>
  </w:style>
  <w:style w:type="character" w:customStyle="1" w:styleId="aa">
    <w:name w:val="Верхний колонтитул Знак"/>
    <w:basedOn w:val="a0"/>
    <w:link w:val="a9"/>
    <w:uiPriority w:val="99"/>
    <w:rsid w:val="00653501"/>
    <w:rPr>
      <w:rFonts w:ascii="Times New Roman" w:eastAsia="Times New Roman" w:hAnsi="Times New Roman" w:cs="Times New Roman"/>
      <w:sz w:val="24"/>
      <w:szCs w:val="24"/>
      <w:lang w:eastAsia="ru-RU"/>
    </w:rPr>
  </w:style>
  <w:style w:type="paragraph" w:styleId="ab">
    <w:name w:val="footer"/>
    <w:aliases w:val=" Знак12,Знак12"/>
    <w:basedOn w:val="a"/>
    <w:link w:val="ac"/>
    <w:uiPriority w:val="99"/>
    <w:unhideWhenUsed/>
    <w:rsid w:val="00653501"/>
    <w:pPr>
      <w:tabs>
        <w:tab w:val="center" w:pos="4677"/>
        <w:tab w:val="right" w:pos="9355"/>
      </w:tabs>
    </w:pPr>
  </w:style>
  <w:style w:type="character" w:customStyle="1" w:styleId="ac">
    <w:name w:val="Нижний колонтитул Знак"/>
    <w:aliases w:val=" Знак12 Знак,Знак12 Знак"/>
    <w:basedOn w:val="a0"/>
    <w:link w:val="ab"/>
    <w:uiPriority w:val="99"/>
    <w:rsid w:val="00653501"/>
    <w:rPr>
      <w:rFonts w:ascii="Times New Roman" w:eastAsia="Times New Roman" w:hAnsi="Times New Roman" w:cs="Times New Roman"/>
      <w:sz w:val="24"/>
      <w:szCs w:val="24"/>
      <w:lang w:eastAsia="ru-RU"/>
    </w:rPr>
  </w:style>
  <w:style w:type="paragraph" w:styleId="ad">
    <w:name w:val="List Paragraph"/>
    <w:basedOn w:val="a"/>
    <w:uiPriority w:val="34"/>
    <w:qFormat/>
    <w:rsid w:val="000C7B28"/>
    <w:pPr>
      <w:spacing w:after="200" w:line="276" w:lineRule="auto"/>
      <w:ind w:left="720"/>
      <w:contextualSpacing/>
    </w:pPr>
    <w:rPr>
      <w:rFonts w:ascii="Calibri" w:hAnsi="Calibri"/>
      <w:sz w:val="22"/>
      <w:szCs w:val="22"/>
    </w:rPr>
  </w:style>
  <w:style w:type="character" w:styleId="ae">
    <w:name w:val="Strong"/>
    <w:qFormat/>
    <w:rsid w:val="005208F6"/>
    <w:rPr>
      <w:b/>
      <w:bCs/>
    </w:rPr>
  </w:style>
  <w:style w:type="paragraph" w:customStyle="1" w:styleId="Standard">
    <w:name w:val="Standard"/>
    <w:rsid w:val="006C30C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extbody">
    <w:name w:val="Text body"/>
    <w:basedOn w:val="Standard"/>
    <w:rsid w:val="004D3687"/>
    <w:pPr>
      <w:spacing w:after="120"/>
    </w:pPr>
  </w:style>
  <w:style w:type="table" w:styleId="af">
    <w:name w:val="Table Grid"/>
    <w:basedOn w:val="a1"/>
    <w:uiPriority w:val="59"/>
    <w:rsid w:val="00B44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 Знак1 Знак, Знак,Знак Знак,Основной текст Знак1,Знак1 Знак,Body single, Знак Знак1,???????? ????? ??????????,Îñíîâíîé òåêñò ëèòåðàòóðà,Основной текст литература,Text1,Таймс Нью"/>
    <w:basedOn w:val="a"/>
    <w:link w:val="23"/>
    <w:rsid w:val="00E6461C"/>
    <w:pPr>
      <w:spacing w:after="120"/>
    </w:pPr>
    <w:rPr>
      <w:lang w:val="x-none" w:eastAsia="x-none"/>
    </w:rPr>
  </w:style>
  <w:style w:type="character" w:customStyle="1" w:styleId="af1">
    <w:name w:val="Основной текст Знак"/>
    <w:basedOn w:val="a0"/>
    <w:uiPriority w:val="99"/>
    <w:semiHidden/>
    <w:rsid w:val="00E6461C"/>
    <w:rPr>
      <w:rFonts w:ascii="Times New Roman" w:eastAsia="Times New Roman" w:hAnsi="Times New Roman" w:cs="Times New Roman"/>
      <w:sz w:val="24"/>
      <w:szCs w:val="24"/>
      <w:lang w:eastAsia="ru-RU"/>
    </w:rPr>
  </w:style>
  <w:style w:type="character" w:customStyle="1" w:styleId="23">
    <w:name w:val="Основной текст Знак2"/>
    <w:aliases w:val=" Знак1 Знак Знак, Знак Знак,Знак Знак Знак,Основной текст Знак1 Знак,Знак1 Знак Знак,Body single Знак, Знак Знак1 Знак,???????? ????? ?????????? Знак,Îñíîâíîé òåêñò ëèòåðàòóðà Знак,Основной текст литература Знак,Text1 Знак"/>
    <w:link w:val="af0"/>
    <w:rsid w:val="00E6461C"/>
    <w:rPr>
      <w:rFonts w:ascii="Times New Roman" w:eastAsia="Times New Roman" w:hAnsi="Times New Roman" w:cs="Times New Roman"/>
      <w:sz w:val="24"/>
      <w:szCs w:val="24"/>
      <w:lang w:val="x-none" w:eastAsia="x-none"/>
    </w:rPr>
  </w:style>
  <w:style w:type="paragraph" w:customStyle="1" w:styleId="af2">
    <w:name w:val="Основной"/>
    <w:basedOn w:val="a"/>
    <w:link w:val="af3"/>
    <w:rsid w:val="006121A1"/>
    <w:pPr>
      <w:spacing w:line="360" w:lineRule="auto"/>
      <w:ind w:firstLine="720"/>
      <w:jc w:val="both"/>
    </w:pPr>
    <w:rPr>
      <w:sz w:val="28"/>
      <w:szCs w:val="28"/>
      <w:lang w:val="x-none" w:eastAsia="x-none"/>
    </w:rPr>
  </w:style>
  <w:style w:type="character" w:customStyle="1" w:styleId="af3">
    <w:name w:val="Основной Знак"/>
    <w:link w:val="af2"/>
    <w:rsid w:val="006121A1"/>
    <w:rPr>
      <w:rFonts w:ascii="Times New Roman" w:eastAsia="Times New Roman" w:hAnsi="Times New Roman" w:cs="Times New Roman"/>
      <w:sz w:val="28"/>
      <w:szCs w:val="28"/>
      <w:lang w:val="x-none" w:eastAsia="x-none"/>
    </w:rPr>
  </w:style>
  <w:style w:type="paragraph" w:styleId="31">
    <w:name w:val="Body Text Indent 3"/>
    <w:basedOn w:val="a"/>
    <w:link w:val="32"/>
    <w:rsid w:val="00C1483F"/>
    <w:pPr>
      <w:spacing w:after="120"/>
      <w:ind w:left="283"/>
    </w:pPr>
    <w:rPr>
      <w:sz w:val="16"/>
      <w:szCs w:val="16"/>
    </w:rPr>
  </w:style>
  <w:style w:type="character" w:customStyle="1" w:styleId="32">
    <w:name w:val="Основной текст с отступом 3 Знак"/>
    <w:basedOn w:val="a0"/>
    <w:link w:val="31"/>
    <w:rsid w:val="00C1483F"/>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C1483F"/>
    <w:pPr>
      <w:autoSpaceDE w:val="0"/>
      <w:autoSpaceDN w:val="0"/>
      <w:adjustRightInd w:val="0"/>
      <w:spacing w:after="0" w:line="240" w:lineRule="auto"/>
      <w:ind w:firstLine="720"/>
    </w:pPr>
    <w:rPr>
      <w:rFonts w:ascii="Arial" w:eastAsia="Times New Roman" w:hAnsi="Arial" w:cs="Arial"/>
      <w:lang w:eastAsia="ru-RU"/>
    </w:rPr>
  </w:style>
  <w:style w:type="paragraph" w:styleId="af4">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5"/>
    <w:rsid w:val="00C1483F"/>
    <w:pPr>
      <w:spacing w:after="120"/>
      <w:ind w:left="283"/>
    </w:pPr>
  </w:style>
  <w:style w:type="character" w:customStyle="1" w:styleId="af5">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0"/>
    <w:link w:val="af4"/>
    <w:rsid w:val="00C1483F"/>
    <w:rPr>
      <w:rFonts w:ascii="Times New Roman" w:eastAsia="Times New Roman" w:hAnsi="Times New Roman" w:cs="Times New Roman"/>
      <w:sz w:val="24"/>
      <w:szCs w:val="24"/>
      <w:lang w:eastAsia="ru-RU"/>
    </w:rPr>
  </w:style>
  <w:style w:type="paragraph" w:styleId="24">
    <w:name w:val="List 2"/>
    <w:basedOn w:val="a"/>
    <w:rsid w:val="00C1483F"/>
    <w:pPr>
      <w:ind w:left="566" w:hanging="283"/>
    </w:pPr>
    <w:rPr>
      <w:sz w:val="32"/>
      <w:szCs w:val="20"/>
    </w:rPr>
  </w:style>
  <w:style w:type="character" w:customStyle="1" w:styleId="ConsPlusNormal0">
    <w:name w:val="ConsPlusNormal Знак"/>
    <w:link w:val="ConsPlusNormal"/>
    <w:locked/>
    <w:rsid w:val="00C1483F"/>
    <w:rPr>
      <w:rFonts w:ascii="Arial" w:eastAsia="Times New Roman" w:hAnsi="Arial" w:cs="Arial"/>
      <w:lang w:eastAsia="ru-RU"/>
    </w:rPr>
  </w:style>
  <w:style w:type="paragraph" w:styleId="af6">
    <w:name w:val="TOC Heading"/>
    <w:basedOn w:val="1"/>
    <w:next w:val="a"/>
    <w:uiPriority w:val="39"/>
    <w:semiHidden/>
    <w:unhideWhenUsed/>
    <w:qFormat/>
    <w:rsid w:val="001B6458"/>
    <w:pPr>
      <w:outlineLvl w:val="9"/>
    </w:pPr>
    <w:rPr>
      <w:rFonts w:asciiTheme="majorHAnsi" w:eastAsiaTheme="majorEastAsia" w:hAnsiTheme="majorHAnsi" w:cstheme="majorBidi"/>
      <w:color w:val="365F91" w:themeColor="accent1" w:themeShade="BF"/>
      <w:lang w:val="ru-RU" w:eastAsia="ru-RU"/>
    </w:rPr>
  </w:style>
  <w:style w:type="paragraph" w:styleId="25">
    <w:name w:val="toc 2"/>
    <w:basedOn w:val="a"/>
    <w:next w:val="a"/>
    <w:autoRedefine/>
    <w:uiPriority w:val="39"/>
    <w:unhideWhenUsed/>
    <w:rsid w:val="00992A76"/>
    <w:pPr>
      <w:tabs>
        <w:tab w:val="left" w:pos="880"/>
        <w:tab w:val="right" w:leader="dot" w:pos="9629"/>
      </w:tabs>
      <w:spacing w:after="100"/>
      <w:ind w:left="426" w:hanging="284"/>
    </w:pPr>
  </w:style>
  <w:style w:type="paragraph" w:styleId="33">
    <w:name w:val="toc 3"/>
    <w:basedOn w:val="a"/>
    <w:next w:val="a"/>
    <w:autoRedefine/>
    <w:uiPriority w:val="39"/>
    <w:unhideWhenUsed/>
    <w:rsid w:val="001B6458"/>
    <w:pPr>
      <w:spacing w:after="100"/>
      <w:ind w:left="480"/>
    </w:pPr>
  </w:style>
  <w:style w:type="paragraph" w:customStyle="1" w:styleId="headertext">
    <w:name w:val="headertext"/>
    <w:basedOn w:val="a"/>
    <w:rsid w:val="00BA30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601">
      <w:bodyDiv w:val="1"/>
      <w:marLeft w:val="0"/>
      <w:marRight w:val="0"/>
      <w:marTop w:val="0"/>
      <w:marBottom w:val="0"/>
      <w:divBdr>
        <w:top w:val="none" w:sz="0" w:space="0" w:color="auto"/>
        <w:left w:val="none" w:sz="0" w:space="0" w:color="auto"/>
        <w:bottom w:val="none" w:sz="0" w:space="0" w:color="auto"/>
        <w:right w:val="none" w:sz="0" w:space="0" w:color="auto"/>
      </w:divBdr>
    </w:div>
    <w:div w:id="283074028">
      <w:bodyDiv w:val="1"/>
      <w:marLeft w:val="0"/>
      <w:marRight w:val="0"/>
      <w:marTop w:val="0"/>
      <w:marBottom w:val="0"/>
      <w:divBdr>
        <w:top w:val="none" w:sz="0" w:space="0" w:color="auto"/>
        <w:left w:val="none" w:sz="0" w:space="0" w:color="auto"/>
        <w:bottom w:val="none" w:sz="0" w:space="0" w:color="auto"/>
        <w:right w:val="none" w:sz="0" w:space="0" w:color="auto"/>
      </w:divBdr>
    </w:div>
    <w:div w:id="14534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170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1058;&#1077;&#1087;&#1083;&#1103;&#1082;&#1086;&#1074;&#1089;&#1082;&#1080;&#1081;%20&#1057;&#1057;/&#1054;&#1090;%20&#1048;&#1089;&#1087;&#1086;&#1083;&#1085;&#1080;&#1090;&#1077;&#1083;&#1077;&#1081;/&#1054;&#1090;%20&#1042;.&#1048;.&#1053;&#1080;&#1079;&#1072;&#1084;&#1086;&#1074;&#1086;&#1081;%2026.10.2016/&#1050;&#1077;&#1083;&#1100;&#1090;&#1077;&#1077;&#1074;&#1089;&#1082;&#1080;&#1081;%20&#1087;&#1088;&#1080;&#1084;&#1077;&#108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1058;&#1077;&#1087;&#1083;&#1103;&#1082;&#1086;&#1074;&#1089;&#1082;&#1080;&#1081;%20&#1057;&#1057;/&#1054;&#1090;%20&#1048;&#1089;&#1087;&#1086;&#1083;&#1085;&#1080;&#1090;&#1077;&#1083;&#1077;&#1081;/&#1054;&#1090;%20&#1042;.&#1048;.&#1053;&#1080;&#1079;&#1072;&#1084;&#1086;&#1074;&#1086;&#1081;%2026.10.2016/&#1050;&#1077;&#1083;&#1100;&#1090;&#1077;&#1077;&#1074;&#1089;&#1082;&#1080;&#1081;%20&#1087;&#1088;&#1080;&#1084;&#1077;&#108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A5D8-8F5E-442E-917B-7A695154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11804</Words>
  <Characters>67286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233</cp:revision>
  <dcterms:created xsi:type="dcterms:W3CDTF">2022-03-11T05:02:00Z</dcterms:created>
  <dcterms:modified xsi:type="dcterms:W3CDTF">2022-04-27T04:18:00Z</dcterms:modified>
</cp:coreProperties>
</file>